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3F" w:rsidRDefault="00FF673F" w:rsidP="00FF673F">
      <w:pPr>
        <w:spacing w:line="240" w:lineRule="auto"/>
        <w:jc w:val="center"/>
        <w:rPr>
          <w:rFonts w:ascii="Times New Roman" w:hAnsi="Times New Roman"/>
          <w:b/>
          <w:sz w:val="32"/>
          <w:szCs w:val="32"/>
        </w:rPr>
      </w:pPr>
      <w:r w:rsidRPr="00285047">
        <w:rPr>
          <w:rFonts w:ascii="Times New Roman" w:hAnsi="Times New Roman"/>
          <w:b/>
          <w:sz w:val="32"/>
          <w:szCs w:val="32"/>
        </w:rPr>
        <w:t>KADAR DEBU AMBIEN PADA</w:t>
      </w:r>
      <w:r w:rsidRPr="00285047">
        <w:rPr>
          <w:rFonts w:ascii="Times New Roman" w:hAnsi="Times New Roman"/>
          <w:b/>
          <w:sz w:val="32"/>
          <w:szCs w:val="32"/>
          <w:lang w:val="en-US"/>
        </w:rPr>
        <w:t xml:space="preserve"> </w:t>
      </w:r>
      <w:r w:rsidRPr="00285047">
        <w:rPr>
          <w:rFonts w:ascii="Times New Roman" w:hAnsi="Times New Roman"/>
          <w:b/>
          <w:sz w:val="32"/>
          <w:szCs w:val="32"/>
        </w:rPr>
        <w:t>JALUR YANG DILALUI DAN TIDAK</w:t>
      </w:r>
      <w:r w:rsidRPr="00285047">
        <w:rPr>
          <w:rFonts w:ascii="Times New Roman" w:hAnsi="Times New Roman"/>
          <w:b/>
          <w:sz w:val="32"/>
          <w:szCs w:val="32"/>
          <w:lang w:val="en-US"/>
        </w:rPr>
        <w:t xml:space="preserve"> </w:t>
      </w:r>
      <w:r w:rsidRPr="00285047">
        <w:rPr>
          <w:rFonts w:ascii="Times New Roman" w:hAnsi="Times New Roman"/>
          <w:b/>
          <w:sz w:val="32"/>
          <w:szCs w:val="32"/>
        </w:rPr>
        <w:t xml:space="preserve">DILALUI </w:t>
      </w:r>
      <w:r>
        <w:rPr>
          <w:rFonts w:ascii="Times New Roman" w:hAnsi="Times New Roman"/>
          <w:b/>
          <w:sz w:val="32"/>
          <w:szCs w:val="32"/>
          <w:lang w:val="en-US"/>
        </w:rPr>
        <w:t xml:space="preserve">ANGKUTAN </w:t>
      </w:r>
      <w:r w:rsidRPr="00285047">
        <w:rPr>
          <w:rFonts w:ascii="Times New Roman" w:hAnsi="Times New Roman"/>
          <w:b/>
          <w:sz w:val="32"/>
          <w:szCs w:val="32"/>
        </w:rPr>
        <w:t>BATUBARA DI KOTA BANJARBARU</w:t>
      </w:r>
      <w:r w:rsidRPr="00285047">
        <w:rPr>
          <w:rFonts w:ascii="Times New Roman" w:hAnsi="Times New Roman"/>
          <w:b/>
          <w:sz w:val="32"/>
          <w:szCs w:val="32"/>
          <w:lang w:val="en-US"/>
        </w:rPr>
        <w:t xml:space="preserve"> </w:t>
      </w:r>
      <w:r w:rsidRPr="00285047">
        <w:rPr>
          <w:rFonts w:ascii="Times New Roman" w:hAnsi="Times New Roman"/>
          <w:b/>
          <w:sz w:val="32"/>
          <w:szCs w:val="32"/>
        </w:rPr>
        <w:t>KALIMANTAN SELATAN</w:t>
      </w:r>
    </w:p>
    <w:p w:rsidR="00FF673F" w:rsidRDefault="00FF673F" w:rsidP="00FF673F">
      <w:pPr>
        <w:jc w:val="center"/>
        <w:rPr>
          <w:rFonts w:ascii="Times New Roman" w:hAnsi="Times New Roman"/>
          <w:b/>
          <w:i/>
          <w:sz w:val="32"/>
          <w:szCs w:val="32"/>
        </w:rPr>
      </w:pPr>
      <w:r w:rsidRPr="00864082">
        <w:rPr>
          <w:rFonts w:ascii="Times New Roman" w:hAnsi="Times New Roman"/>
          <w:b/>
          <w:i/>
          <w:sz w:val="32"/>
          <w:szCs w:val="32"/>
        </w:rPr>
        <w:t>PARTICULATE MATTER ON THE ROADS USED FOR TRANSPORTING AND NOT USED FOR TRANSPORTING COAL IN BANJARBARU SOUTH KALIMANTAN</w:t>
      </w:r>
    </w:p>
    <w:p w:rsidR="00FF673F" w:rsidRPr="00C43F04" w:rsidRDefault="00FF673F" w:rsidP="00FF673F">
      <w:pPr>
        <w:spacing w:after="0" w:line="240" w:lineRule="auto"/>
        <w:jc w:val="center"/>
        <w:rPr>
          <w:rFonts w:ascii="Times New Roman" w:hAnsi="Times New Roman"/>
          <w:b/>
          <w:sz w:val="26"/>
          <w:szCs w:val="26"/>
        </w:rPr>
      </w:pPr>
      <w:r w:rsidRPr="00C43F04">
        <w:rPr>
          <w:rFonts w:ascii="Times New Roman" w:hAnsi="Times New Roman"/>
          <w:b/>
          <w:sz w:val="26"/>
          <w:szCs w:val="26"/>
        </w:rPr>
        <w:t>Qomariyatus Sholihah</w:t>
      </w:r>
    </w:p>
    <w:p w:rsidR="00FF673F" w:rsidRDefault="00FF673F" w:rsidP="00FF673F">
      <w:pPr>
        <w:spacing w:after="0" w:line="240" w:lineRule="auto"/>
        <w:jc w:val="center"/>
        <w:rPr>
          <w:rFonts w:ascii="Times New Roman" w:hAnsi="Times New Roman"/>
          <w:sz w:val="26"/>
          <w:szCs w:val="26"/>
          <w:lang w:val="en-US"/>
        </w:rPr>
      </w:pPr>
      <w:r w:rsidRPr="00285047">
        <w:rPr>
          <w:rFonts w:ascii="Times New Roman" w:hAnsi="Times New Roman"/>
          <w:sz w:val="26"/>
          <w:szCs w:val="26"/>
        </w:rPr>
        <w:t xml:space="preserve">Program Studi Kesehatan Masyarakat Fakultas Kedokteran </w:t>
      </w:r>
    </w:p>
    <w:p w:rsidR="00FF673F" w:rsidRPr="00285047" w:rsidRDefault="00FF673F" w:rsidP="00FF673F">
      <w:pPr>
        <w:spacing w:after="0" w:line="240" w:lineRule="auto"/>
        <w:jc w:val="center"/>
        <w:rPr>
          <w:rFonts w:ascii="Times New Roman" w:hAnsi="Times New Roman"/>
          <w:sz w:val="26"/>
          <w:szCs w:val="26"/>
        </w:rPr>
      </w:pPr>
      <w:r w:rsidRPr="00285047">
        <w:rPr>
          <w:rFonts w:ascii="Times New Roman" w:hAnsi="Times New Roman"/>
          <w:sz w:val="26"/>
          <w:szCs w:val="26"/>
        </w:rPr>
        <w:t>Universitas Lambung mangkurat</w:t>
      </w:r>
    </w:p>
    <w:p w:rsidR="00FF673F" w:rsidRPr="00285047" w:rsidRDefault="00FF673F" w:rsidP="00FF673F">
      <w:pPr>
        <w:spacing w:after="0" w:line="240" w:lineRule="auto"/>
        <w:jc w:val="center"/>
        <w:rPr>
          <w:rFonts w:ascii="Times New Roman" w:hAnsi="Times New Roman"/>
          <w:sz w:val="26"/>
          <w:szCs w:val="26"/>
        </w:rPr>
      </w:pPr>
      <w:r w:rsidRPr="00285047">
        <w:rPr>
          <w:rFonts w:ascii="Times New Roman" w:hAnsi="Times New Roman"/>
          <w:sz w:val="26"/>
          <w:szCs w:val="26"/>
        </w:rPr>
        <w:t>Jl. A. Yani Km.36 Banjarbaru Kalimantan Selatan 70714</w:t>
      </w:r>
    </w:p>
    <w:p w:rsidR="00FF673F" w:rsidRPr="00285047" w:rsidRDefault="00FF673F" w:rsidP="00FF673F">
      <w:pPr>
        <w:spacing w:after="0" w:line="240" w:lineRule="auto"/>
        <w:jc w:val="center"/>
        <w:rPr>
          <w:rFonts w:ascii="Times New Roman" w:hAnsi="Times New Roman"/>
          <w:sz w:val="26"/>
          <w:szCs w:val="26"/>
        </w:rPr>
      </w:pPr>
      <w:r>
        <w:rPr>
          <w:rFonts w:ascii="Times New Roman" w:hAnsi="Times New Roman"/>
          <w:sz w:val="26"/>
          <w:szCs w:val="26"/>
          <w:lang w:val="en-US"/>
        </w:rPr>
        <w:t xml:space="preserve">Email: </w:t>
      </w:r>
      <w:r w:rsidRPr="00285047">
        <w:rPr>
          <w:rFonts w:ascii="Times New Roman" w:hAnsi="Times New Roman"/>
          <w:sz w:val="26"/>
          <w:szCs w:val="26"/>
        </w:rPr>
        <w:t>Qoqom_kuncoro@yahoo.co.nz</w:t>
      </w:r>
    </w:p>
    <w:p w:rsidR="00FF673F" w:rsidRPr="00285047" w:rsidRDefault="00FF673F" w:rsidP="00FF673F">
      <w:pPr>
        <w:spacing w:line="240" w:lineRule="auto"/>
        <w:jc w:val="center"/>
        <w:rPr>
          <w:rFonts w:ascii="Times New Roman" w:hAnsi="Times New Roman"/>
          <w:b/>
          <w:sz w:val="26"/>
          <w:szCs w:val="26"/>
        </w:rPr>
      </w:pPr>
    </w:p>
    <w:p w:rsidR="00FF673F" w:rsidRPr="00285047" w:rsidRDefault="00FF673F" w:rsidP="00FF673F">
      <w:pPr>
        <w:spacing w:line="240" w:lineRule="auto"/>
        <w:jc w:val="center"/>
        <w:rPr>
          <w:rFonts w:ascii="Times New Roman" w:hAnsi="Times New Roman"/>
          <w:b/>
        </w:rPr>
      </w:pPr>
      <w:r w:rsidRPr="00285047">
        <w:rPr>
          <w:rFonts w:ascii="Times New Roman" w:hAnsi="Times New Roman"/>
          <w:b/>
        </w:rPr>
        <w:t>ABSTRAK</w:t>
      </w:r>
    </w:p>
    <w:p w:rsidR="00FF673F" w:rsidRPr="005C508A" w:rsidRDefault="00FF673F" w:rsidP="00FF673F">
      <w:pPr>
        <w:spacing w:line="240" w:lineRule="auto"/>
        <w:jc w:val="both"/>
        <w:rPr>
          <w:rFonts w:ascii="Times New Roman" w:hAnsi="Times New Roman"/>
          <w:lang w:val="en-US"/>
        </w:rPr>
      </w:pPr>
      <w:r w:rsidRPr="00285047">
        <w:rPr>
          <w:rFonts w:ascii="Times New Roman" w:hAnsi="Times New Roman"/>
        </w:rPr>
        <w:t xml:space="preserve">Kalimantan Selatan mempunyai kasus transportasi yang jarang sekali ditemui pada kota-kota lain di dunia. Jalan raya tidak saja digunakan untuk melayani kepentingan umum tapi digunakan juga untuk usaha pertambangan salah satu yang paling dominan yaitu pertambangan batubara. </w:t>
      </w:r>
      <w:r>
        <w:rPr>
          <w:rFonts w:ascii="Times New Roman" w:hAnsi="Times New Roman"/>
          <w:lang w:val="en-US"/>
        </w:rPr>
        <w:t>K</w:t>
      </w:r>
      <w:r w:rsidRPr="00285047">
        <w:rPr>
          <w:rFonts w:ascii="Times New Roman" w:hAnsi="Times New Roman"/>
        </w:rPr>
        <w:t xml:space="preserve">egiatan </w:t>
      </w:r>
      <w:r>
        <w:rPr>
          <w:rFonts w:ascii="Times New Roman" w:hAnsi="Times New Roman"/>
          <w:lang w:val="en-US"/>
        </w:rPr>
        <w:t>ini m</w:t>
      </w:r>
      <w:r w:rsidRPr="00285047">
        <w:rPr>
          <w:rFonts w:ascii="Times New Roman" w:hAnsi="Times New Roman"/>
        </w:rPr>
        <w:t xml:space="preserve">engakibatkan </w:t>
      </w:r>
      <w:r>
        <w:rPr>
          <w:rFonts w:ascii="Times New Roman" w:hAnsi="Times New Roman"/>
          <w:lang w:val="en-US"/>
        </w:rPr>
        <w:t xml:space="preserve">dampak terhadap kesehatan </w:t>
      </w:r>
      <w:r w:rsidRPr="00285047">
        <w:rPr>
          <w:rFonts w:ascii="Times New Roman" w:hAnsi="Times New Roman"/>
        </w:rPr>
        <w:t>masyarakat</w:t>
      </w:r>
      <w:r>
        <w:rPr>
          <w:rFonts w:ascii="Times New Roman" w:hAnsi="Times New Roman"/>
          <w:lang w:val="en-US"/>
        </w:rPr>
        <w:t>,</w:t>
      </w:r>
      <w:r w:rsidRPr="00285047">
        <w:rPr>
          <w:rFonts w:ascii="Times New Roman" w:hAnsi="Times New Roman"/>
        </w:rPr>
        <w:t xml:space="preserve"> </w:t>
      </w:r>
      <w:r>
        <w:rPr>
          <w:rFonts w:ascii="Times New Roman" w:hAnsi="Times New Roman"/>
          <w:lang w:val="en-US"/>
        </w:rPr>
        <w:t>karena</w:t>
      </w:r>
      <w:r w:rsidRPr="00285047">
        <w:rPr>
          <w:rFonts w:ascii="Times New Roman" w:hAnsi="Times New Roman"/>
        </w:rPr>
        <w:t xml:space="preserve"> besarnya kadar debu yang ada di udara ambien pada j</w:t>
      </w:r>
      <w:r>
        <w:rPr>
          <w:rFonts w:ascii="Times New Roman" w:hAnsi="Times New Roman"/>
        </w:rPr>
        <w:t xml:space="preserve">alur lintasan </w:t>
      </w:r>
      <w:r>
        <w:rPr>
          <w:rFonts w:ascii="Times New Roman" w:hAnsi="Times New Roman"/>
          <w:lang w:val="en-US"/>
        </w:rPr>
        <w:t xml:space="preserve">angkutan </w:t>
      </w:r>
      <w:r>
        <w:rPr>
          <w:rFonts w:ascii="Times New Roman" w:hAnsi="Times New Roman"/>
        </w:rPr>
        <w:t>batubara.</w:t>
      </w:r>
      <w:r>
        <w:rPr>
          <w:rFonts w:ascii="Times New Roman" w:hAnsi="Times New Roman"/>
          <w:lang w:val="en-US"/>
        </w:rPr>
        <w:t xml:space="preserve"> T</w:t>
      </w:r>
      <w:r w:rsidRPr="00285047">
        <w:rPr>
          <w:rFonts w:ascii="Times New Roman" w:hAnsi="Times New Roman"/>
        </w:rPr>
        <w:t xml:space="preserve">ujuan </w:t>
      </w:r>
      <w:r>
        <w:rPr>
          <w:rFonts w:ascii="Times New Roman" w:hAnsi="Times New Roman"/>
          <w:lang w:val="en-US"/>
        </w:rPr>
        <w:t>p</w:t>
      </w:r>
      <w:r w:rsidRPr="00285047">
        <w:rPr>
          <w:rFonts w:ascii="Times New Roman" w:hAnsi="Times New Roman"/>
        </w:rPr>
        <w:t xml:space="preserve">enelitian </w:t>
      </w:r>
      <w:r>
        <w:rPr>
          <w:rFonts w:ascii="Times New Roman" w:hAnsi="Times New Roman"/>
          <w:lang w:val="en-US"/>
        </w:rPr>
        <w:t xml:space="preserve">untuk menentukan  </w:t>
      </w:r>
      <w:r w:rsidRPr="00285047">
        <w:rPr>
          <w:rFonts w:ascii="Times New Roman" w:hAnsi="Times New Roman"/>
        </w:rPr>
        <w:t xml:space="preserve">kadar debu </w:t>
      </w:r>
      <w:r>
        <w:rPr>
          <w:rFonts w:ascii="Times New Roman" w:hAnsi="Times New Roman"/>
          <w:lang w:val="en-US"/>
        </w:rPr>
        <w:t>di</w:t>
      </w:r>
      <w:r w:rsidRPr="00285047">
        <w:rPr>
          <w:rFonts w:ascii="Times New Roman" w:hAnsi="Times New Roman"/>
        </w:rPr>
        <w:t xml:space="preserve"> jalan yang dilintasi dan tidak oleh angkutan batubara dan faktor-faktor yang mempengaruhinya. Metode penelitian bersifat deskriftif yang menggambarkan kadar debu ambien di sepanjang jalan trikora Banjarbaru</w:t>
      </w:r>
      <w:r>
        <w:rPr>
          <w:rFonts w:ascii="Times New Roman" w:hAnsi="Times New Roman"/>
          <w:lang w:val="en-US"/>
        </w:rPr>
        <w:t xml:space="preserve"> de</w:t>
      </w:r>
      <w:r w:rsidRPr="00285047">
        <w:rPr>
          <w:rFonts w:ascii="Times New Roman" w:hAnsi="Times New Roman"/>
        </w:rPr>
        <w:t xml:space="preserve">ngan pengukuran secara </w:t>
      </w:r>
      <w:r w:rsidRPr="00C43F04">
        <w:rPr>
          <w:rFonts w:ascii="Times New Roman" w:hAnsi="Times New Roman"/>
          <w:i/>
        </w:rPr>
        <w:t>purposive sampling</w:t>
      </w:r>
      <w:r w:rsidRPr="00285047">
        <w:rPr>
          <w:rFonts w:ascii="Times New Roman" w:hAnsi="Times New Roman"/>
        </w:rPr>
        <w:t xml:space="preserve">. Pengukuran di lakukan pada jam 18.00-06.00 WITA karena pada saat itu banyak truk pengangkut batubara </w:t>
      </w:r>
      <w:r>
        <w:rPr>
          <w:rFonts w:ascii="Times New Roman" w:hAnsi="Times New Roman"/>
          <w:lang w:val="en-US"/>
        </w:rPr>
        <w:t xml:space="preserve">yang </w:t>
      </w:r>
      <w:r>
        <w:rPr>
          <w:rFonts w:ascii="Times New Roman" w:hAnsi="Times New Roman"/>
        </w:rPr>
        <w:t>melintas</w:t>
      </w:r>
      <w:r>
        <w:rPr>
          <w:rFonts w:ascii="Times New Roman" w:hAnsi="Times New Roman"/>
          <w:lang w:val="en-US"/>
        </w:rPr>
        <w:t>. Alat yang digunakan</w:t>
      </w:r>
      <w:r w:rsidRPr="00285047">
        <w:rPr>
          <w:rFonts w:ascii="Times New Roman" w:hAnsi="Times New Roman"/>
        </w:rPr>
        <w:t xml:space="preserve"> </w:t>
      </w:r>
      <w:r w:rsidRPr="00C43F04">
        <w:rPr>
          <w:rFonts w:ascii="Times New Roman" w:hAnsi="Times New Roman"/>
          <w:i/>
        </w:rPr>
        <w:t xml:space="preserve">Dust </w:t>
      </w:r>
      <w:r w:rsidRPr="00C43F04">
        <w:rPr>
          <w:rFonts w:ascii="Times New Roman" w:hAnsi="Times New Roman"/>
          <w:i/>
          <w:lang w:val="en-US"/>
        </w:rPr>
        <w:t>S</w:t>
      </w:r>
      <w:r w:rsidRPr="00C43F04">
        <w:rPr>
          <w:rFonts w:ascii="Times New Roman" w:hAnsi="Times New Roman"/>
          <w:i/>
        </w:rPr>
        <w:t>ampler</w:t>
      </w:r>
      <w:r w:rsidRPr="00285047">
        <w:rPr>
          <w:rFonts w:ascii="Times New Roman" w:hAnsi="Times New Roman"/>
        </w:rPr>
        <w:t xml:space="preserve"> tipe </w:t>
      </w:r>
      <w:r w:rsidRPr="00C43F04">
        <w:rPr>
          <w:rFonts w:ascii="Times New Roman" w:hAnsi="Times New Roman"/>
          <w:i/>
        </w:rPr>
        <w:t>high volume sampler</w:t>
      </w:r>
      <w:r w:rsidRPr="00285047">
        <w:rPr>
          <w:rFonts w:ascii="Times New Roman" w:hAnsi="Times New Roman"/>
        </w:rPr>
        <w:t xml:space="preserve"> (HVS-500).</w:t>
      </w:r>
      <w:r w:rsidRPr="00285047">
        <w:rPr>
          <w:rFonts w:ascii="Times New Roman" w:hAnsi="Times New Roman"/>
          <w:lang w:val="en-US"/>
        </w:rPr>
        <w:t xml:space="preserve"> </w:t>
      </w:r>
      <w:r w:rsidRPr="00285047">
        <w:rPr>
          <w:rFonts w:ascii="Times New Roman" w:hAnsi="Times New Roman"/>
        </w:rPr>
        <w:t>Hasil penelitian menunjukan bahwa kadar debu rata-rata pada ruas jalan yang dilintasi angkutan batubara 92,6 – 305,6 µg/m</w:t>
      </w:r>
      <w:r w:rsidRPr="00285047">
        <w:rPr>
          <w:rFonts w:ascii="Times New Roman" w:hAnsi="Times New Roman"/>
          <w:vertAlign w:val="superscript"/>
        </w:rPr>
        <w:t>3</w:t>
      </w:r>
      <w:r w:rsidRPr="00285047">
        <w:rPr>
          <w:rFonts w:ascii="Times New Roman" w:hAnsi="Times New Roman"/>
        </w:rPr>
        <w:t>, sedangkan pada ruas jalan yang tidak dilintasi angkutan batubara rata-rata 58,9 – 255,3 µg/m</w:t>
      </w:r>
      <w:r w:rsidRPr="00285047">
        <w:rPr>
          <w:rFonts w:ascii="Times New Roman" w:hAnsi="Times New Roman"/>
          <w:vertAlign w:val="superscript"/>
        </w:rPr>
        <w:t>3</w:t>
      </w:r>
      <w:r w:rsidRPr="00285047">
        <w:rPr>
          <w:rFonts w:ascii="Times New Roman" w:hAnsi="Times New Roman"/>
        </w:rPr>
        <w:t xml:space="preserve">. Kadar debu tertinggi terukur pada periode jam 18.00-00.00 WITA karena pada jam-jam tersebut kendaraan yang melintas lebih banyak. </w:t>
      </w:r>
      <w:r>
        <w:rPr>
          <w:rFonts w:ascii="Times New Roman" w:hAnsi="Times New Roman"/>
          <w:lang w:val="en-US"/>
        </w:rPr>
        <w:t xml:space="preserve"> </w:t>
      </w:r>
    </w:p>
    <w:p w:rsidR="00FF673F" w:rsidRPr="00285047" w:rsidRDefault="00FF673F" w:rsidP="00FF673F">
      <w:pPr>
        <w:spacing w:line="240" w:lineRule="auto"/>
        <w:jc w:val="both"/>
        <w:rPr>
          <w:rFonts w:ascii="Times New Roman" w:hAnsi="Times New Roman"/>
        </w:rPr>
      </w:pPr>
      <w:r>
        <w:rPr>
          <w:rFonts w:ascii="Times New Roman" w:hAnsi="Times New Roman"/>
          <w:b/>
        </w:rPr>
        <w:t>Kata</w:t>
      </w:r>
      <w:r>
        <w:rPr>
          <w:rFonts w:ascii="Times New Roman" w:hAnsi="Times New Roman"/>
          <w:b/>
          <w:lang w:val="en-US"/>
        </w:rPr>
        <w:t xml:space="preserve"> </w:t>
      </w:r>
      <w:r w:rsidRPr="005C508A">
        <w:rPr>
          <w:rFonts w:ascii="Times New Roman" w:hAnsi="Times New Roman"/>
          <w:b/>
        </w:rPr>
        <w:t>kunci</w:t>
      </w:r>
      <w:r w:rsidRPr="00285047">
        <w:rPr>
          <w:rFonts w:ascii="Times New Roman" w:hAnsi="Times New Roman"/>
        </w:rPr>
        <w:t>: batubara</w:t>
      </w:r>
      <w:r>
        <w:rPr>
          <w:rFonts w:ascii="Times New Roman" w:hAnsi="Times New Roman"/>
        </w:rPr>
        <w:t>, debu ambien</w:t>
      </w:r>
      <w:r w:rsidRPr="00285047">
        <w:rPr>
          <w:rFonts w:ascii="Times New Roman" w:hAnsi="Times New Roman"/>
        </w:rPr>
        <w:t>,</w:t>
      </w:r>
      <w:r>
        <w:rPr>
          <w:rFonts w:ascii="Times New Roman" w:hAnsi="Times New Roman"/>
        </w:rPr>
        <w:t xml:space="preserve"> </w:t>
      </w:r>
      <w:r w:rsidRPr="00285047">
        <w:rPr>
          <w:rFonts w:ascii="Times New Roman" w:hAnsi="Times New Roman"/>
        </w:rPr>
        <w:t>kadar debu</w:t>
      </w:r>
      <w:r>
        <w:rPr>
          <w:rFonts w:ascii="Times New Roman" w:hAnsi="Times New Roman"/>
        </w:rPr>
        <w:t>, ruas jalan</w:t>
      </w:r>
      <w:r w:rsidRPr="00285047">
        <w:rPr>
          <w:rFonts w:ascii="Times New Roman" w:hAnsi="Times New Roman"/>
        </w:rPr>
        <w:t>,transportasi batubara</w:t>
      </w:r>
    </w:p>
    <w:p w:rsidR="00FF673F" w:rsidRPr="00C12BD8" w:rsidRDefault="00FF673F" w:rsidP="00FF673F">
      <w:pPr>
        <w:spacing w:line="240" w:lineRule="auto"/>
        <w:jc w:val="center"/>
        <w:rPr>
          <w:rFonts w:ascii="Times New Roman" w:hAnsi="Times New Roman"/>
          <w:b/>
          <w:i/>
          <w:lang w:val="en-US"/>
        </w:rPr>
      </w:pPr>
      <w:r w:rsidRPr="00C12BD8">
        <w:rPr>
          <w:rFonts w:ascii="Times New Roman" w:hAnsi="Times New Roman"/>
          <w:b/>
          <w:i/>
          <w:lang w:val="en-US"/>
        </w:rPr>
        <w:t>Abstract</w:t>
      </w:r>
    </w:p>
    <w:p w:rsidR="00FF673F" w:rsidRPr="00C12BD8" w:rsidRDefault="00FF673F" w:rsidP="00FF673F">
      <w:pPr>
        <w:spacing w:line="240" w:lineRule="auto"/>
        <w:jc w:val="both"/>
        <w:rPr>
          <w:rFonts w:ascii="Times New Roman" w:hAnsi="Times New Roman"/>
          <w:i/>
        </w:rPr>
      </w:pPr>
      <w:r w:rsidRPr="00C12BD8">
        <w:rPr>
          <w:rFonts w:ascii="Times New Roman" w:hAnsi="Times New Roman"/>
          <w:i/>
        </w:rPr>
        <w:t>South Kalimantan experienced a very district transportation case which is not found elsewhere in the world. The road was not only used for public purposes but also for mining bussiness purposes, dominantly coal mining. The activities affected human health because of particulate matter in the ambient along the road for coal transport. Therefore, the aim of this research was to determine particulate matter (PM) concentration on the roads used for transporting coal and roads which were only for public. The analysis method is descriptive to picture PM content in the ambient along Trikora Banjarbaru St. Using purposive sampling. Meassurement were done betwen 6.00 PM – 6.00 AM WITA to accommodate coal truck traffic. The device used was high volume dust sampler (HVS-500). Research showed that PM average concentration on roads used for coal transport was 92.5 – 305.6 µg/m</w:t>
      </w:r>
      <w:r w:rsidRPr="00C12BD8">
        <w:rPr>
          <w:rFonts w:ascii="Times New Roman" w:hAnsi="Times New Roman"/>
          <w:i/>
          <w:vertAlign w:val="superscript"/>
        </w:rPr>
        <w:t>3</w:t>
      </w:r>
      <w:r w:rsidRPr="00C12BD8">
        <w:rPr>
          <w:rFonts w:ascii="Times New Roman" w:hAnsi="Times New Roman"/>
          <w:i/>
        </w:rPr>
        <w:t>, whereas on the roads speerfically only for public the value weere 58,9 – 255,3 µg/m</w:t>
      </w:r>
      <w:r w:rsidRPr="00C12BD8">
        <w:rPr>
          <w:rFonts w:ascii="Times New Roman" w:hAnsi="Times New Roman"/>
          <w:i/>
          <w:vertAlign w:val="superscript"/>
        </w:rPr>
        <w:t>3</w:t>
      </w:r>
      <w:r w:rsidRPr="00C12BD8">
        <w:rPr>
          <w:rFonts w:ascii="Times New Roman" w:hAnsi="Times New Roman"/>
          <w:i/>
        </w:rPr>
        <w:t xml:space="preserve"> . Higest PM content was monitored betwen 6.00 PM – 12.00 PM WITA due to traffic volume on that particular hour interval.</w:t>
      </w:r>
    </w:p>
    <w:p w:rsidR="00FF673F" w:rsidRPr="00C12BD8" w:rsidRDefault="00FF673F" w:rsidP="00FF673F">
      <w:pPr>
        <w:spacing w:line="240" w:lineRule="auto"/>
        <w:jc w:val="both"/>
        <w:rPr>
          <w:rFonts w:ascii="Times New Roman" w:hAnsi="Times New Roman"/>
          <w:i/>
        </w:rPr>
      </w:pPr>
      <w:r w:rsidRPr="00DB3A4A">
        <w:rPr>
          <w:rFonts w:ascii="Times New Roman" w:hAnsi="Times New Roman"/>
          <w:b/>
          <w:i/>
        </w:rPr>
        <w:t>Keyword</w:t>
      </w:r>
      <w:r w:rsidRPr="00C12BD8">
        <w:rPr>
          <w:rFonts w:ascii="Times New Roman" w:hAnsi="Times New Roman"/>
          <w:i/>
        </w:rPr>
        <w:t xml:space="preserve">: coal, coal transport, particulate ambient, particulate matter, road </w:t>
      </w:r>
    </w:p>
    <w:p w:rsidR="00FF673F" w:rsidRDefault="00FF673F" w:rsidP="00FF673F">
      <w:pPr>
        <w:spacing w:before="240"/>
        <w:jc w:val="both"/>
        <w:rPr>
          <w:rFonts w:ascii="Times New Roman" w:hAnsi="Times New Roman"/>
          <w:b/>
          <w:bCs/>
          <w:sz w:val="24"/>
          <w:szCs w:val="24"/>
          <w:lang w:val="en-US"/>
        </w:rPr>
      </w:pPr>
    </w:p>
    <w:p w:rsidR="00FF673F" w:rsidRPr="00C12BD8" w:rsidRDefault="00FF673F" w:rsidP="00FF673F">
      <w:pPr>
        <w:spacing w:before="240"/>
        <w:jc w:val="both"/>
        <w:rPr>
          <w:rFonts w:ascii="Times New Roman" w:hAnsi="Times New Roman"/>
          <w:b/>
          <w:bCs/>
          <w:sz w:val="24"/>
          <w:szCs w:val="24"/>
        </w:rPr>
        <w:sectPr w:rsidR="00FF673F" w:rsidRPr="00C12BD8" w:rsidSect="005B1641">
          <w:headerReference w:type="even" r:id="rId8"/>
          <w:headerReference w:type="default" r:id="rId9"/>
          <w:headerReference w:type="first" r:id="rId10"/>
          <w:pgSz w:w="11906" w:h="16838"/>
          <w:pgMar w:top="1701" w:right="851" w:bottom="1418" w:left="1418" w:header="708" w:footer="708" w:gutter="0"/>
          <w:pgNumType w:start="21"/>
          <w:cols w:space="708"/>
          <w:titlePg/>
          <w:docGrid w:linePitch="360"/>
        </w:sectPr>
      </w:pPr>
    </w:p>
    <w:p w:rsidR="00FF673F" w:rsidRPr="0045678C" w:rsidRDefault="00FF673F" w:rsidP="00FF673F">
      <w:pPr>
        <w:pStyle w:val="ListParagraph"/>
        <w:numPr>
          <w:ilvl w:val="0"/>
          <w:numId w:val="8"/>
        </w:numPr>
        <w:tabs>
          <w:tab w:val="left" w:pos="360"/>
        </w:tabs>
        <w:ind w:hanging="720"/>
        <w:contextualSpacing/>
        <w:jc w:val="both"/>
        <w:rPr>
          <w:b/>
          <w:sz w:val="24"/>
          <w:szCs w:val="24"/>
        </w:rPr>
      </w:pPr>
      <w:r w:rsidRPr="0045678C">
        <w:rPr>
          <w:b/>
          <w:sz w:val="24"/>
          <w:szCs w:val="24"/>
        </w:rPr>
        <w:lastRenderedPageBreak/>
        <w:t>PENDAHULUAN</w:t>
      </w:r>
    </w:p>
    <w:p w:rsidR="00FF673F" w:rsidRDefault="00FF673F" w:rsidP="00FF673F">
      <w:pPr>
        <w:spacing w:after="0" w:line="240" w:lineRule="auto"/>
        <w:jc w:val="both"/>
        <w:rPr>
          <w:rFonts w:ascii="Caecilia-Roman" w:eastAsia="Caecilia-Roman" w:cs="Caecilia-Roman"/>
          <w:sz w:val="16"/>
          <w:szCs w:val="16"/>
          <w:lang w:val="en-US"/>
        </w:rPr>
      </w:pPr>
      <w:r>
        <w:rPr>
          <w:rFonts w:ascii="Times New Roman" w:hAnsi="Times New Roman"/>
          <w:sz w:val="24"/>
          <w:szCs w:val="24"/>
          <w:lang w:val="en-US"/>
        </w:rPr>
        <w:t xml:space="preserve"> </w:t>
      </w:r>
    </w:p>
    <w:p w:rsidR="00FF673F" w:rsidRDefault="00FF673F" w:rsidP="00FF673F">
      <w:pPr>
        <w:autoSpaceDE w:val="0"/>
        <w:autoSpaceDN w:val="0"/>
        <w:adjustRightInd w:val="0"/>
        <w:spacing w:after="0" w:line="240" w:lineRule="auto"/>
        <w:jc w:val="both"/>
        <w:rPr>
          <w:sz w:val="21"/>
          <w:szCs w:val="21"/>
          <w:lang w:val="en-US"/>
        </w:rPr>
      </w:pPr>
      <w:r>
        <w:rPr>
          <w:rFonts w:ascii="Times New Roman" w:hAnsi="Times New Roman"/>
          <w:sz w:val="24"/>
          <w:szCs w:val="24"/>
        </w:rPr>
        <w:t xml:space="preserve">Masalah pencemaran udara adalah salah satu masalah perkotaan yang saat ini melanda kota-kota besar yang terjadi karena proses industri, asap kendaraan bermotor, dan </w:t>
      </w:r>
      <w:r>
        <w:rPr>
          <w:rFonts w:ascii="Times New Roman" w:hAnsi="Times New Roman"/>
          <w:sz w:val="24"/>
          <w:szCs w:val="24"/>
          <w:lang w:val="en-US"/>
        </w:rPr>
        <w:t xml:space="preserve">rumah tangga (Rout </w:t>
      </w:r>
      <w:r w:rsidRPr="00C43F04">
        <w:rPr>
          <w:rFonts w:ascii="Times New Roman" w:hAnsi="Times New Roman"/>
          <w:i/>
          <w:sz w:val="24"/>
          <w:szCs w:val="24"/>
          <w:lang w:val="en-US"/>
        </w:rPr>
        <w:t>et al</w:t>
      </w:r>
      <w:r>
        <w:rPr>
          <w:rFonts w:ascii="Times New Roman" w:hAnsi="Times New Roman"/>
          <w:sz w:val="24"/>
          <w:szCs w:val="24"/>
          <w:lang w:val="en-US"/>
        </w:rPr>
        <w:t>., 2014)</w:t>
      </w:r>
      <w:r>
        <w:rPr>
          <w:rFonts w:ascii="Times New Roman" w:hAnsi="Times New Roman"/>
          <w:sz w:val="24"/>
          <w:szCs w:val="24"/>
        </w:rPr>
        <w:t xml:space="preserve">. </w:t>
      </w:r>
      <w:r>
        <w:rPr>
          <w:rFonts w:ascii="Times New Roman" w:eastAsia="Caecilia-Roman" w:hAnsi="Times New Roman"/>
          <w:sz w:val="24"/>
          <w:szCs w:val="24"/>
          <w:lang w:val="en-US"/>
        </w:rPr>
        <w:t xml:space="preserve">Pada banyak Negara berkembang, batu bara masih merupakan salah satu sumber energy, yang digunakan untuk generator dan listrik. (Fabiano </w:t>
      </w:r>
      <w:r w:rsidRPr="00B726E6">
        <w:rPr>
          <w:rFonts w:ascii="Times New Roman" w:eastAsia="Caecilia-Roman" w:hAnsi="Times New Roman"/>
          <w:i/>
          <w:sz w:val="24"/>
          <w:szCs w:val="24"/>
          <w:lang w:val="en-US"/>
        </w:rPr>
        <w:t>et al.</w:t>
      </w:r>
      <w:r>
        <w:rPr>
          <w:rFonts w:ascii="Times New Roman" w:eastAsia="Caecilia-Roman" w:hAnsi="Times New Roman"/>
          <w:sz w:val="24"/>
          <w:szCs w:val="24"/>
          <w:lang w:val="en-US"/>
        </w:rPr>
        <w:t>, 2014; Chakravarty, ).</w:t>
      </w:r>
      <w:r w:rsidRPr="00805708">
        <w:rPr>
          <w:sz w:val="16"/>
          <w:szCs w:val="16"/>
        </w:rPr>
        <w:t xml:space="preserve"> </w:t>
      </w:r>
      <w:r w:rsidRPr="00805708">
        <w:rPr>
          <w:rFonts w:ascii="Times New Roman" w:hAnsi="Times New Roman"/>
          <w:sz w:val="24"/>
          <w:szCs w:val="24"/>
          <w:lang w:val="en-US"/>
        </w:rPr>
        <w:t>Efek negati</w:t>
      </w:r>
      <w:r>
        <w:rPr>
          <w:rFonts w:ascii="Times New Roman" w:hAnsi="Times New Roman"/>
          <w:sz w:val="24"/>
          <w:szCs w:val="24"/>
          <w:lang w:val="en-US"/>
        </w:rPr>
        <w:t>f dari penggunaan batu bara</w:t>
      </w:r>
      <w:r w:rsidRPr="00805708">
        <w:rPr>
          <w:rFonts w:ascii="Times New Roman" w:hAnsi="Times New Roman"/>
          <w:sz w:val="24"/>
          <w:szCs w:val="24"/>
          <w:lang w:val="en-US"/>
        </w:rPr>
        <w:t xml:space="preserve"> </w:t>
      </w:r>
      <w:r>
        <w:rPr>
          <w:rFonts w:ascii="Times New Roman" w:hAnsi="Times New Roman"/>
          <w:sz w:val="24"/>
          <w:szCs w:val="24"/>
          <w:lang w:val="en-US"/>
        </w:rPr>
        <w:t>terutama kerusakan lingkungan dan kesehatan, tidak hanya pada pekerja tambang atau industry yang menggunakan batu bara, tetapi juga bagi masyarakat yang tinggal dekat dengan pertambangannya (</w:t>
      </w:r>
      <w:r w:rsidRPr="002D6D58">
        <w:rPr>
          <w:rFonts w:ascii="Times New Roman" w:hAnsi="Times New Roman"/>
          <w:sz w:val="24"/>
          <w:szCs w:val="24"/>
        </w:rPr>
        <w:t>Morrice</w:t>
      </w:r>
      <w:r w:rsidRPr="002D6D58">
        <w:rPr>
          <w:rFonts w:ascii="Times New Roman" w:hAnsi="Times New Roman"/>
          <w:sz w:val="24"/>
          <w:szCs w:val="24"/>
          <w:lang w:val="en-US"/>
        </w:rPr>
        <w:t xml:space="preserve"> dan</w:t>
      </w:r>
      <w:r w:rsidRPr="002D6D58">
        <w:rPr>
          <w:rFonts w:ascii="Times New Roman" w:hAnsi="Times New Roman"/>
          <w:sz w:val="24"/>
          <w:szCs w:val="24"/>
        </w:rPr>
        <w:t xml:space="preserve"> Colagiuri</w:t>
      </w:r>
      <w:r w:rsidRPr="002D6D58">
        <w:rPr>
          <w:rFonts w:ascii="Times New Roman" w:hAnsi="Times New Roman"/>
          <w:sz w:val="24"/>
          <w:szCs w:val="24"/>
          <w:lang w:val="en-US"/>
        </w:rPr>
        <w:t>, 2013).</w:t>
      </w:r>
      <w:r>
        <w:rPr>
          <w:sz w:val="21"/>
          <w:szCs w:val="21"/>
        </w:rPr>
        <w:t xml:space="preserve"> </w:t>
      </w:r>
    </w:p>
    <w:p w:rsidR="00FF673F" w:rsidRDefault="00FF673F" w:rsidP="00FF673F">
      <w:pPr>
        <w:autoSpaceDE w:val="0"/>
        <w:autoSpaceDN w:val="0"/>
        <w:adjustRightInd w:val="0"/>
        <w:spacing w:after="0" w:line="240" w:lineRule="auto"/>
        <w:jc w:val="both"/>
        <w:rPr>
          <w:sz w:val="21"/>
          <w:szCs w:val="21"/>
          <w:lang w:val="en-US"/>
        </w:rPr>
      </w:pPr>
    </w:p>
    <w:p w:rsidR="00FF673F" w:rsidRDefault="00FF673F" w:rsidP="00FF673F">
      <w:pPr>
        <w:autoSpaceDE w:val="0"/>
        <w:autoSpaceDN w:val="0"/>
        <w:adjustRightInd w:val="0"/>
        <w:spacing w:after="0" w:line="240" w:lineRule="auto"/>
        <w:jc w:val="both"/>
        <w:rPr>
          <w:rFonts w:ascii="Times New Roman" w:hAnsi="Times New Roman"/>
          <w:sz w:val="24"/>
          <w:szCs w:val="24"/>
          <w:lang w:val="en-US"/>
        </w:rPr>
      </w:pPr>
      <w:r>
        <w:rPr>
          <w:rFonts w:ascii="Times New Roman" w:eastAsia="Caecilia-Roman" w:hAnsi="Times New Roman"/>
          <w:sz w:val="24"/>
          <w:szCs w:val="24"/>
          <w:lang w:val="en-US"/>
        </w:rPr>
        <w:t xml:space="preserve">Pada umumnya, tambang batu bara terletak jauh dari lokasi penggunaannya. Ini berarti batu bara harus diangkut dengan berbagai moda transportasi.  Di Indonesia, Kalimantan pada khususnya dilakukan penambangan batu bara secara besar-besaran, untuk memenuhi </w:t>
      </w:r>
      <w:r>
        <w:rPr>
          <w:rFonts w:ascii="Times New Roman" w:hAnsi="Times New Roman"/>
          <w:sz w:val="24"/>
          <w:szCs w:val="24"/>
          <w:lang w:val="en-US"/>
        </w:rPr>
        <w:t>k</w:t>
      </w:r>
      <w:r>
        <w:rPr>
          <w:rFonts w:ascii="Times New Roman" w:hAnsi="Times New Roman"/>
          <w:sz w:val="24"/>
          <w:szCs w:val="24"/>
        </w:rPr>
        <w:t>onsumsi</w:t>
      </w:r>
      <w:r>
        <w:rPr>
          <w:rFonts w:ascii="Times New Roman" w:hAnsi="Times New Roman"/>
          <w:sz w:val="24"/>
          <w:szCs w:val="24"/>
          <w:lang w:val="en-US"/>
        </w:rPr>
        <w:t xml:space="preserve"> </w:t>
      </w:r>
      <w:r w:rsidRPr="00C269CB">
        <w:rPr>
          <w:rFonts w:ascii="Times New Roman" w:hAnsi="Times New Roman"/>
          <w:sz w:val="24"/>
          <w:szCs w:val="24"/>
        </w:rPr>
        <w:t xml:space="preserve">sektor industri </w:t>
      </w:r>
      <w:r>
        <w:rPr>
          <w:rFonts w:ascii="Times New Roman" w:hAnsi="Times New Roman"/>
          <w:sz w:val="24"/>
          <w:szCs w:val="24"/>
          <w:lang w:val="en-US"/>
        </w:rPr>
        <w:t xml:space="preserve">yang berkembang </w:t>
      </w:r>
      <w:r w:rsidRPr="00C269CB">
        <w:rPr>
          <w:rFonts w:ascii="Times New Roman" w:hAnsi="Times New Roman"/>
          <w:sz w:val="24"/>
          <w:szCs w:val="24"/>
        </w:rPr>
        <w:t>begitu cepat</w:t>
      </w:r>
      <w:r>
        <w:rPr>
          <w:rFonts w:ascii="Times New Roman" w:hAnsi="Times New Roman"/>
          <w:sz w:val="24"/>
          <w:szCs w:val="24"/>
          <w:lang w:val="en-US"/>
        </w:rPr>
        <w:t xml:space="preserve">. Pengangkutan dari lokasi tambang ke pelabuhan menggunakan alat angkut truk. Lalu lintas angkutan batu bara yang cukup padat, </w:t>
      </w:r>
      <w:r w:rsidRPr="00C269CB">
        <w:rPr>
          <w:rFonts w:ascii="Times New Roman" w:hAnsi="Times New Roman"/>
          <w:sz w:val="24"/>
          <w:szCs w:val="24"/>
        </w:rPr>
        <w:t>mengakibatkan</w:t>
      </w:r>
      <w:r>
        <w:rPr>
          <w:rFonts w:ascii="Times New Roman" w:hAnsi="Times New Roman"/>
          <w:sz w:val="24"/>
          <w:szCs w:val="24"/>
          <w:lang w:val="en-US"/>
        </w:rPr>
        <w:t xml:space="preserve"> terjadinya</w:t>
      </w:r>
      <w:r w:rsidRPr="00C269CB">
        <w:rPr>
          <w:rFonts w:ascii="Times New Roman" w:hAnsi="Times New Roman"/>
          <w:sz w:val="24"/>
          <w:szCs w:val="24"/>
        </w:rPr>
        <w:t xml:space="preserve"> emisi </w:t>
      </w:r>
      <w:r>
        <w:rPr>
          <w:rFonts w:ascii="Times New Roman" w:hAnsi="Times New Roman"/>
          <w:sz w:val="24"/>
          <w:szCs w:val="24"/>
          <w:lang w:val="en-US"/>
        </w:rPr>
        <w:t>ke</w:t>
      </w:r>
      <w:r w:rsidRPr="00C269CB">
        <w:rPr>
          <w:rFonts w:ascii="Times New Roman" w:hAnsi="Times New Roman"/>
          <w:sz w:val="24"/>
          <w:szCs w:val="24"/>
        </w:rPr>
        <w:t xml:space="preserve"> udara</w:t>
      </w:r>
      <w:r>
        <w:rPr>
          <w:rFonts w:ascii="Times New Roman" w:hAnsi="Times New Roman"/>
          <w:sz w:val="24"/>
          <w:szCs w:val="24"/>
          <w:lang w:val="en-US"/>
        </w:rPr>
        <w:t>, baik karena transportasi maupun emisi debu batu baranya sendiri</w:t>
      </w:r>
      <w:r w:rsidRPr="00C269CB">
        <w:rPr>
          <w:rFonts w:ascii="Times New Roman" w:hAnsi="Times New Roman"/>
          <w:sz w:val="24"/>
          <w:szCs w:val="24"/>
        </w:rPr>
        <w:t xml:space="preserve">. </w:t>
      </w:r>
      <w:r>
        <w:rPr>
          <w:rFonts w:ascii="Times New Roman" w:hAnsi="Times New Roman"/>
          <w:sz w:val="24"/>
          <w:szCs w:val="24"/>
          <w:lang w:val="en-US"/>
        </w:rPr>
        <w:t xml:space="preserve"> </w:t>
      </w:r>
    </w:p>
    <w:p w:rsidR="00FF673F" w:rsidRDefault="00FF673F" w:rsidP="00FF673F">
      <w:pPr>
        <w:autoSpaceDE w:val="0"/>
        <w:autoSpaceDN w:val="0"/>
        <w:adjustRightInd w:val="0"/>
        <w:spacing w:after="0" w:line="240" w:lineRule="auto"/>
        <w:jc w:val="both"/>
        <w:rPr>
          <w:rFonts w:ascii="Times New Roman" w:hAnsi="Times New Roman"/>
          <w:sz w:val="24"/>
          <w:szCs w:val="24"/>
          <w:lang w:val="en-US"/>
        </w:rPr>
      </w:pPr>
    </w:p>
    <w:p w:rsidR="00FF673F" w:rsidRPr="0019342F" w:rsidRDefault="00FF673F" w:rsidP="00FF673F">
      <w:pPr>
        <w:autoSpaceDE w:val="0"/>
        <w:autoSpaceDN w:val="0"/>
        <w:adjustRightInd w:val="0"/>
        <w:spacing w:after="0" w:line="240" w:lineRule="auto"/>
        <w:jc w:val="both"/>
        <w:rPr>
          <w:rFonts w:ascii="Times New Roman" w:hAnsi="Times New Roman"/>
          <w:sz w:val="24"/>
          <w:szCs w:val="24"/>
          <w:lang w:val="en-US"/>
        </w:rPr>
      </w:pPr>
      <w:r>
        <w:rPr>
          <w:rFonts w:ascii="Times New Roman" w:eastAsia="Caecilia-Roman" w:hAnsi="Times New Roman"/>
          <w:color w:val="000000"/>
          <w:sz w:val="24"/>
          <w:szCs w:val="24"/>
          <w:lang w:val="en-US"/>
        </w:rPr>
        <w:t>Meskipun seandainya komposisi batu bara tidak mengandung bahan beracun dan berbahaya, tetapi mempunyai dampak terhadap lingkungan. Terutama jika debu tersebar ke daerah pemukiman (</w:t>
      </w:r>
      <w:r>
        <w:rPr>
          <w:rFonts w:ascii="Times New Roman" w:eastAsia="Caecilia-Roman" w:hAnsi="Times New Roman"/>
          <w:sz w:val="24"/>
          <w:szCs w:val="24"/>
          <w:lang w:val="en-US"/>
        </w:rPr>
        <w:t xml:space="preserve">Fabiano </w:t>
      </w:r>
      <w:r w:rsidRPr="00B726E6">
        <w:rPr>
          <w:rFonts w:ascii="Times New Roman" w:eastAsia="Caecilia-Roman" w:hAnsi="Times New Roman"/>
          <w:i/>
          <w:sz w:val="24"/>
          <w:szCs w:val="24"/>
          <w:lang w:val="en-US"/>
        </w:rPr>
        <w:t>et al.</w:t>
      </w:r>
      <w:r>
        <w:rPr>
          <w:rFonts w:ascii="Times New Roman" w:eastAsia="Caecilia-Roman" w:hAnsi="Times New Roman"/>
          <w:sz w:val="24"/>
          <w:szCs w:val="24"/>
          <w:lang w:val="en-US"/>
        </w:rPr>
        <w:t xml:space="preserve">, 2014). Pengelolaan debu penambangan dan pengangkutan batu bara sangat penting karena berdampak pada kualitas udara secara regional maupun kesehatan masya rakat (Rout </w:t>
      </w:r>
      <w:r w:rsidRPr="00957217">
        <w:rPr>
          <w:rFonts w:ascii="Times New Roman" w:eastAsia="Caecilia-Roman" w:hAnsi="Times New Roman"/>
          <w:i/>
          <w:sz w:val="24"/>
          <w:szCs w:val="24"/>
          <w:lang w:val="en-US"/>
        </w:rPr>
        <w:t>et al</w:t>
      </w:r>
      <w:r>
        <w:rPr>
          <w:rFonts w:ascii="Times New Roman" w:eastAsia="Caecilia-Roman" w:hAnsi="Times New Roman"/>
          <w:sz w:val="24"/>
          <w:szCs w:val="24"/>
          <w:lang w:val="en-US"/>
        </w:rPr>
        <w:t xml:space="preserve">., 2014). Debu yang tersuspensi di udara, jika mengandung polutan berdampak terhadap kesehatan masyarakat yang masuk ke dalam tubuh melalui pernafasan ataupun kontak dengan kulit. Faktor-faktor lain yang juga berpengaruh antara lain durasi pemaparan, kandungan mikroba dalam debu dan reaksi tubuh terhadap debu </w:t>
      </w:r>
      <w:r>
        <w:rPr>
          <w:rFonts w:ascii="Times New Roman" w:hAnsi="Times New Roman"/>
          <w:sz w:val="24"/>
          <w:szCs w:val="24"/>
          <w:lang w:val="en-US"/>
        </w:rPr>
        <w:t xml:space="preserve">(Morman dan Plumlee, 2013; Erol </w:t>
      </w:r>
      <w:r w:rsidRPr="00C225B0">
        <w:rPr>
          <w:rFonts w:ascii="Times New Roman" w:hAnsi="Times New Roman"/>
          <w:i/>
          <w:sz w:val="24"/>
          <w:szCs w:val="24"/>
          <w:lang w:val="en-US"/>
        </w:rPr>
        <w:t>et al.,</w:t>
      </w:r>
      <w:r>
        <w:rPr>
          <w:rFonts w:ascii="Times New Roman" w:hAnsi="Times New Roman"/>
          <w:sz w:val="24"/>
          <w:szCs w:val="24"/>
          <w:lang w:val="en-US"/>
        </w:rPr>
        <w:t xml:space="preserve"> 2013).</w:t>
      </w:r>
    </w:p>
    <w:p w:rsidR="00FF673F" w:rsidRDefault="00FF673F" w:rsidP="00FF673F">
      <w:pPr>
        <w:spacing w:after="0" w:line="240" w:lineRule="auto"/>
        <w:jc w:val="both"/>
        <w:rPr>
          <w:rFonts w:ascii="Times New Roman" w:hAnsi="Times New Roman"/>
          <w:sz w:val="24"/>
          <w:szCs w:val="24"/>
          <w:lang w:val="en-US"/>
        </w:rPr>
      </w:pPr>
    </w:p>
    <w:p w:rsidR="00FF673F" w:rsidRPr="00C225B0" w:rsidRDefault="00FF673F" w:rsidP="00FF673F">
      <w:pPr>
        <w:autoSpaceDE w:val="0"/>
        <w:autoSpaceDN w:val="0"/>
        <w:adjustRightInd w:val="0"/>
        <w:spacing w:after="0" w:line="240" w:lineRule="auto"/>
        <w:jc w:val="both"/>
        <w:rPr>
          <w:rFonts w:ascii="AdvTT5235d5a9" w:eastAsiaTheme="minorHAnsi" w:hAnsi="AdvTT5235d5a9" w:cs="AdvTT5235d5a9"/>
          <w:sz w:val="16"/>
          <w:szCs w:val="16"/>
          <w:lang w:val="en-US"/>
        </w:rPr>
      </w:pPr>
      <w:r>
        <w:rPr>
          <w:rFonts w:ascii="Times New Roman" w:hAnsi="Times New Roman"/>
          <w:sz w:val="24"/>
          <w:szCs w:val="24"/>
          <w:lang w:val="en-US"/>
        </w:rPr>
        <w:lastRenderedPageBreak/>
        <w:t>P</w:t>
      </w:r>
      <w:r>
        <w:rPr>
          <w:rFonts w:ascii="Times New Roman" w:hAnsi="Times New Roman"/>
          <w:sz w:val="24"/>
          <w:szCs w:val="24"/>
        </w:rPr>
        <w:t xml:space="preserve">enelitian dari </w:t>
      </w:r>
      <w:r>
        <w:rPr>
          <w:rFonts w:ascii="Times New Roman" w:hAnsi="Times New Roman"/>
          <w:sz w:val="24"/>
          <w:szCs w:val="24"/>
          <w:lang w:val="en-US"/>
        </w:rPr>
        <w:t>Dinas</w:t>
      </w:r>
      <w:r>
        <w:rPr>
          <w:rFonts w:ascii="Times New Roman" w:hAnsi="Times New Roman"/>
          <w:sz w:val="24"/>
          <w:szCs w:val="24"/>
        </w:rPr>
        <w:t xml:space="preserve"> </w:t>
      </w:r>
      <w:r>
        <w:rPr>
          <w:rFonts w:ascii="Times New Roman" w:hAnsi="Times New Roman"/>
          <w:sz w:val="24"/>
          <w:szCs w:val="24"/>
          <w:lang w:val="en-US"/>
        </w:rPr>
        <w:t>K</w:t>
      </w:r>
      <w:r>
        <w:rPr>
          <w:rFonts w:ascii="Times New Roman" w:hAnsi="Times New Roman"/>
          <w:sz w:val="24"/>
          <w:szCs w:val="24"/>
        </w:rPr>
        <w:t>esehatan</w:t>
      </w:r>
      <w:r>
        <w:rPr>
          <w:rFonts w:ascii="Times New Roman" w:hAnsi="Times New Roman"/>
          <w:sz w:val="24"/>
          <w:szCs w:val="24"/>
          <w:lang w:val="en-US"/>
        </w:rPr>
        <w:t xml:space="preserve"> (2010), P</w:t>
      </w:r>
      <w:r>
        <w:rPr>
          <w:rFonts w:ascii="Times New Roman" w:hAnsi="Times New Roman"/>
          <w:sz w:val="24"/>
          <w:szCs w:val="24"/>
        </w:rPr>
        <w:t>uskesmas Landasan Ulin</w:t>
      </w:r>
      <w:r>
        <w:rPr>
          <w:rFonts w:ascii="Times New Roman" w:hAnsi="Times New Roman"/>
          <w:sz w:val="24"/>
          <w:szCs w:val="24"/>
          <w:lang w:val="en-US"/>
        </w:rPr>
        <w:t>,</w:t>
      </w:r>
      <w:r>
        <w:rPr>
          <w:rFonts w:ascii="Times New Roman" w:hAnsi="Times New Roman"/>
          <w:sz w:val="24"/>
          <w:szCs w:val="24"/>
        </w:rPr>
        <w:t xml:space="preserve"> yang wilayahnya dilintasi oleh angkutan batubara, menunjukan bahwa kasus penyakit insfeksi saluran pernafasan bagian atas (ISPA), menduduki jumlah kasus terbanyak selama periode </w:t>
      </w:r>
      <w:r>
        <w:rPr>
          <w:rFonts w:ascii="Times New Roman" w:hAnsi="Times New Roman"/>
          <w:sz w:val="24"/>
          <w:szCs w:val="24"/>
          <w:lang w:val="en-US"/>
        </w:rPr>
        <w:t>J</w:t>
      </w:r>
      <w:r>
        <w:rPr>
          <w:rFonts w:ascii="Times New Roman" w:hAnsi="Times New Roman"/>
          <w:sz w:val="24"/>
          <w:szCs w:val="24"/>
        </w:rPr>
        <w:t>anu</w:t>
      </w:r>
      <w:bookmarkStart w:id="0" w:name="_GoBack"/>
      <w:bookmarkEnd w:id="0"/>
      <w:r>
        <w:rPr>
          <w:rFonts w:ascii="Times New Roman" w:hAnsi="Times New Roman"/>
          <w:sz w:val="24"/>
          <w:szCs w:val="24"/>
        </w:rPr>
        <w:t xml:space="preserve">ari sampai </w:t>
      </w:r>
      <w:r>
        <w:rPr>
          <w:rFonts w:ascii="Times New Roman" w:hAnsi="Times New Roman"/>
          <w:sz w:val="24"/>
          <w:szCs w:val="24"/>
          <w:lang w:val="en-US"/>
        </w:rPr>
        <w:t>J</w:t>
      </w:r>
      <w:r>
        <w:rPr>
          <w:rFonts w:ascii="Times New Roman" w:hAnsi="Times New Roman"/>
          <w:sz w:val="24"/>
          <w:szCs w:val="24"/>
        </w:rPr>
        <w:t>uni 2010</w:t>
      </w:r>
      <w:r>
        <w:rPr>
          <w:rFonts w:ascii="Times New Roman" w:hAnsi="Times New Roman"/>
          <w:sz w:val="24"/>
          <w:szCs w:val="24"/>
          <w:lang w:val="en-US"/>
        </w:rPr>
        <w:t>. Kasus setiap bulan</w:t>
      </w:r>
      <w:r>
        <w:rPr>
          <w:rFonts w:ascii="Times New Roman" w:hAnsi="Times New Roman"/>
          <w:sz w:val="24"/>
          <w:szCs w:val="24"/>
        </w:rPr>
        <w:t xml:space="preserve"> </w:t>
      </w:r>
      <w:r>
        <w:rPr>
          <w:rFonts w:ascii="Times New Roman" w:hAnsi="Times New Roman"/>
          <w:sz w:val="24"/>
          <w:szCs w:val="24"/>
          <w:lang w:val="en-US"/>
        </w:rPr>
        <w:t xml:space="preserve">secara </w:t>
      </w:r>
      <w:r>
        <w:rPr>
          <w:rFonts w:ascii="Times New Roman" w:hAnsi="Times New Roman"/>
          <w:sz w:val="24"/>
          <w:szCs w:val="24"/>
        </w:rPr>
        <w:t xml:space="preserve">berturut-turut: 893 kasus, 777 kasus, 783 kasus, 523 kasus, 973 kasus, dan 920 kasus. Walaupun penyakit ISPA secara nasional juga selalu menduduki jumlah kasus terbanyak di hampir seluruh </w:t>
      </w:r>
      <w:r>
        <w:rPr>
          <w:rFonts w:ascii="Times New Roman" w:hAnsi="Times New Roman"/>
          <w:sz w:val="24"/>
          <w:szCs w:val="24"/>
          <w:lang w:val="en-US"/>
        </w:rPr>
        <w:t>P</w:t>
      </w:r>
      <w:r>
        <w:rPr>
          <w:rFonts w:ascii="Times New Roman" w:hAnsi="Times New Roman"/>
          <w:sz w:val="24"/>
          <w:szCs w:val="24"/>
        </w:rPr>
        <w:t>uskesmas, tetapi perlu mendapat perhatian karena penyakit ini erat kaitannya dengan perubahan kualitas lingkungan terutama udara.</w:t>
      </w:r>
      <w:r>
        <w:rPr>
          <w:rFonts w:ascii="Times New Roman" w:hAnsi="Times New Roman"/>
          <w:sz w:val="24"/>
          <w:szCs w:val="24"/>
          <w:lang w:val="en-US"/>
        </w:rPr>
        <w:t xml:space="preserve"> Diperkirakan kematian 1,3 juta jiwa berhubungan dengan udara yang tercemar partikulat yang terdiri dari sulfat, nitrat, sodium khlorida, karbon, debu mineral dan air (Morman dan Plumlee, 2013). Batu bara mengandung mineral seperti </w:t>
      </w:r>
      <w:r>
        <w:rPr>
          <w:rFonts w:ascii="AdvTT5235d5a9" w:eastAsiaTheme="minorHAnsi" w:hAnsi="AdvTT5235d5a9" w:cs="AdvTT5235d5a9"/>
          <w:sz w:val="16"/>
          <w:szCs w:val="16"/>
          <w:lang w:val="en-US"/>
        </w:rPr>
        <w:t xml:space="preserve"> </w:t>
      </w:r>
      <w:r w:rsidRPr="00C225B0">
        <w:rPr>
          <w:rFonts w:ascii="Times New Roman" w:eastAsiaTheme="minorHAnsi" w:hAnsi="Times New Roman"/>
          <w:i/>
          <w:sz w:val="24"/>
          <w:szCs w:val="24"/>
          <w:lang w:val="en-US"/>
        </w:rPr>
        <w:t>quartz</w:t>
      </w:r>
      <w:r w:rsidRPr="00C225B0">
        <w:rPr>
          <w:rFonts w:ascii="Times New Roman" w:eastAsiaTheme="minorHAnsi" w:hAnsi="Times New Roman"/>
          <w:sz w:val="24"/>
          <w:szCs w:val="24"/>
          <w:lang w:val="en-US"/>
        </w:rPr>
        <w:t xml:space="preserve">, kaolin, mica, </w:t>
      </w:r>
      <w:r w:rsidRPr="00C225B0">
        <w:rPr>
          <w:rFonts w:ascii="Times New Roman" w:eastAsiaTheme="minorHAnsi" w:hAnsi="Times New Roman"/>
          <w:i/>
          <w:sz w:val="24"/>
          <w:szCs w:val="24"/>
          <w:lang w:val="en-US"/>
        </w:rPr>
        <w:t>coal rank</w:t>
      </w:r>
      <w:r w:rsidRPr="00C225B0">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dan abu</w:t>
      </w:r>
      <w:r w:rsidRPr="00C225B0">
        <w:rPr>
          <w:rFonts w:ascii="Times New Roman" w:eastAsiaTheme="minorHAnsi" w:hAnsi="Times New Roman"/>
          <w:sz w:val="24"/>
          <w:szCs w:val="24"/>
          <w:lang w:val="en-US"/>
        </w:rPr>
        <w:t>.</w:t>
      </w:r>
      <w:r>
        <w:rPr>
          <w:rFonts w:ascii="Times New Roman" w:hAnsi="Times New Roman"/>
          <w:sz w:val="24"/>
          <w:szCs w:val="24"/>
          <w:lang w:val="en-US"/>
        </w:rPr>
        <w:t xml:space="preserve"> yang dapat teremisi ke udara.  Oleh karena itu perlu dilakukan penelitian kadar debu pada area yang dilintasi angkutan batu bara, yang akan dibandingkan dengan kadar debu pada area yang tidak dilintasi angkutan batu bara. </w:t>
      </w:r>
    </w:p>
    <w:p w:rsidR="00FF673F" w:rsidRDefault="00FF673F" w:rsidP="00FF673F">
      <w:pPr>
        <w:pStyle w:val="ListParagraph"/>
        <w:numPr>
          <w:ilvl w:val="0"/>
          <w:numId w:val="8"/>
        </w:numPr>
        <w:spacing w:before="240"/>
        <w:ind w:left="284" w:hanging="284"/>
        <w:jc w:val="both"/>
        <w:rPr>
          <w:b/>
          <w:sz w:val="24"/>
          <w:szCs w:val="24"/>
          <w:lang w:val="en-US"/>
        </w:rPr>
      </w:pPr>
      <w:r w:rsidRPr="00B051A1">
        <w:rPr>
          <w:b/>
          <w:sz w:val="24"/>
          <w:szCs w:val="24"/>
        </w:rPr>
        <w:t>METOD</w:t>
      </w:r>
      <w:r w:rsidRPr="00B051A1">
        <w:rPr>
          <w:b/>
          <w:sz w:val="24"/>
          <w:szCs w:val="24"/>
          <w:lang w:val="en-US"/>
        </w:rPr>
        <w:t>A</w:t>
      </w:r>
    </w:p>
    <w:p w:rsidR="00FF673F" w:rsidRDefault="00FF673F" w:rsidP="00FF673F">
      <w:pPr>
        <w:tabs>
          <w:tab w:val="left" w:pos="0"/>
        </w:tabs>
        <w:spacing w:after="0" w:line="240" w:lineRule="auto"/>
        <w:jc w:val="both"/>
        <w:rPr>
          <w:rFonts w:ascii="Times New Roman" w:hAnsi="Times New Roman"/>
          <w:sz w:val="24"/>
          <w:szCs w:val="24"/>
          <w:lang w:val="en-US"/>
        </w:rPr>
      </w:pPr>
    </w:p>
    <w:p w:rsidR="00FF673F" w:rsidRDefault="00FF673F" w:rsidP="00FF673F">
      <w:pPr>
        <w:spacing w:line="240" w:lineRule="auto"/>
        <w:jc w:val="both"/>
        <w:rPr>
          <w:rFonts w:ascii="Times New Roman" w:hAnsi="Times New Roman"/>
          <w:sz w:val="24"/>
          <w:szCs w:val="24"/>
          <w:lang w:val="en-US"/>
        </w:rPr>
      </w:pPr>
      <w:r>
        <w:rPr>
          <w:rFonts w:ascii="Times New Roman" w:hAnsi="Times New Roman"/>
          <w:sz w:val="24"/>
          <w:szCs w:val="24"/>
        </w:rPr>
        <w:t>Jenis penelitian bersifat deskri</w:t>
      </w:r>
      <w:r>
        <w:rPr>
          <w:rFonts w:ascii="Times New Roman" w:hAnsi="Times New Roman"/>
          <w:sz w:val="24"/>
          <w:szCs w:val="24"/>
          <w:lang w:val="en-US"/>
        </w:rPr>
        <w:t>p</w:t>
      </w:r>
      <w:r>
        <w:rPr>
          <w:rFonts w:ascii="Times New Roman" w:hAnsi="Times New Roman"/>
          <w:sz w:val="24"/>
          <w:szCs w:val="24"/>
        </w:rPr>
        <w:t xml:space="preserve">tif dengan pendekatan kuantitatif yang menggambarkan efek yang di timbulkan oleh </w:t>
      </w:r>
      <w:r>
        <w:rPr>
          <w:rFonts w:ascii="Times New Roman" w:hAnsi="Times New Roman"/>
          <w:sz w:val="24"/>
          <w:szCs w:val="24"/>
          <w:lang w:val="en-US"/>
        </w:rPr>
        <w:t xml:space="preserve">angkutan batu bara terhadap </w:t>
      </w:r>
      <w:r>
        <w:rPr>
          <w:rFonts w:ascii="Times New Roman" w:hAnsi="Times New Roman"/>
          <w:sz w:val="24"/>
          <w:szCs w:val="24"/>
        </w:rPr>
        <w:t>kadar debu udara ambien di sepanjang jalan yang dilalui dan yang tidak dilalui angkutan batubara.</w:t>
      </w:r>
      <w:r>
        <w:rPr>
          <w:rFonts w:ascii="Times New Roman" w:hAnsi="Times New Roman"/>
          <w:sz w:val="24"/>
          <w:szCs w:val="24"/>
          <w:lang w:val="en-US"/>
        </w:rPr>
        <w:t xml:space="preserve"> </w:t>
      </w:r>
    </w:p>
    <w:p w:rsidR="00FF673F" w:rsidRPr="001839B9" w:rsidRDefault="00FF673F" w:rsidP="00FF673F">
      <w:pPr>
        <w:spacing w:after="0" w:line="240" w:lineRule="auto"/>
        <w:jc w:val="both"/>
        <w:rPr>
          <w:rFonts w:ascii="Times New Roman" w:hAnsi="Times New Roman"/>
          <w:sz w:val="24"/>
          <w:szCs w:val="24"/>
          <w:lang w:val="en-US"/>
        </w:rPr>
      </w:pPr>
      <w:r w:rsidRPr="007E1BE6">
        <w:rPr>
          <w:rFonts w:ascii="Times New Roman" w:hAnsi="Times New Roman"/>
          <w:sz w:val="24"/>
          <w:szCs w:val="24"/>
        </w:rPr>
        <w:t>Penelitian ini dilakukan pada dua</w:t>
      </w:r>
      <w:r>
        <w:rPr>
          <w:rFonts w:ascii="Times New Roman" w:hAnsi="Times New Roman"/>
          <w:sz w:val="24"/>
          <w:szCs w:val="24"/>
        </w:rPr>
        <w:t xml:space="preserve"> ruas jalan yaitu sepanjang jalan trikora</w:t>
      </w:r>
      <w:r w:rsidRPr="007E1BE6">
        <w:rPr>
          <w:rFonts w:ascii="Times New Roman" w:hAnsi="Times New Roman"/>
          <w:sz w:val="24"/>
          <w:szCs w:val="24"/>
        </w:rPr>
        <w:t xml:space="preserve"> dari Banjarbaru Kota – Landasan U</w:t>
      </w:r>
      <w:r>
        <w:rPr>
          <w:rFonts w:ascii="Times New Roman" w:hAnsi="Times New Roman"/>
          <w:sz w:val="24"/>
          <w:szCs w:val="24"/>
          <w:lang w:val="en-US"/>
        </w:rPr>
        <w:t>l</w:t>
      </w:r>
      <w:r w:rsidRPr="007E1BE6">
        <w:rPr>
          <w:rFonts w:ascii="Times New Roman" w:hAnsi="Times New Roman"/>
          <w:sz w:val="24"/>
          <w:szCs w:val="24"/>
        </w:rPr>
        <w:t>in yaitu di Bundaran Simpang Empat Kota Banjarbaru (Km.36) dan di depan SPBU Landan Ulin (Km. 24)</w:t>
      </w:r>
      <w:r>
        <w:rPr>
          <w:rFonts w:ascii="Times New Roman" w:hAnsi="Times New Roman"/>
          <w:sz w:val="24"/>
          <w:szCs w:val="24"/>
          <w:lang w:val="en-US"/>
        </w:rPr>
        <w:t>. S</w:t>
      </w:r>
      <w:r w:rsidRPr="007E1BE6">
        <w:rPr>
          <w:rFonts w:ascii="Times New Roman" w:hAnsi="Times New Roman"/>
          <w:sz w:val="24"/>
          <w:szCs w:val="24"/>
        </w:rPr>
        <w:t>edangkan jalan yang tidak di</w:t>
      </w:r>
      <w:r>
        <w:rPr>
          <w:rFonts w:ascii="Times New Roman" w:hAnsi="Times New Roman"/>
          <w:sz w:val="24"/>
          <w:szCs w:val="24"/>
        </w:rPr>
        <w:t>lintasi oleh angkutan batubara</w:t>
      </w:r>
      <w:r>
        <w:rPr>
          <w:rFonts w:ascii="Times New Roman" w:hAnsi="Times New Roman"/>
          <w:sz w:val="24"/>
          <w:szCs w:val="24"/>
          <w:lang w:val="en-US"/>
        </w:rPr>
        <w:t xml:space="preserve">, </w:t>
      </w:r>
      <w:r w:rsidRPr="007E1BE6">
        <w:rPr>
          <w:rFonts w:ascii="Times New Roman" w:hAnsi="Times New Roman"/>
          <w:sz w:val="24"/>
          <w:szCs w:val="24"/>
        </w:rPr>
        <w:t>sebagai daerah pembanding</w:t>
      </w:r>
      <w:r>
        <w:rPr>
          <w:rFonts w:ascii="Times New Roman" w:hAnsi="Times New Roman"/>
          <w:sz w:val="24"/>
          <w:szCs w:val="24"/>
          <w:lang w:val="en-US"/>
        </w:rPr>
        <w:t xml:space="preserve">, </w:t>
      </w:r>
      <w:r w:rsidRPr="007E1BE6">
        <w:rPr>
          <w:rFonts w:ascii="Times New Roman" w:hAnsi="Times New Roman"/>
          <w:sz w:val="24"/>
          <w:szCs w:val="24"/>
        </w:rPr>
        <w:t xml:space="preserve">jalan Ahmad </w:t>
      </w:r>
      <w:r>
        <w:rPr>
          <w:rFonts w:ascii="Times New Roman" w:hAnsi="Times New Roman"/>
          <w:sz w:val="24"/>
          <w:szCs w:val="24"/>
          <w:lang w:val="en-US"/>
        </w:rPr>
        <w:t>Y</w:t>
      </w:r>
      <w:r w:rsidRPr="007E1BE6">
        <w:rPr>
          <w:rFonts w:ascii="Times New Roman" w:hAnsi="Times New Roman"/>
          <w:sz w:val="24"/>
          <w:szCs w:val="24"/>
        </w:rPr>
        <w:t>ani dari Liang Anggang sampai Batas kabupaten Banjar yaitu di</w:t>
      </w:r>
      <w:r>
        <w:rPr>
          <w:rFonts w:ascii="Times New Roman" w:hAnsi="Times New Roman"/>
          <w:sz w:val="24"/>
          <w:szCs w:val="24"/>
          <w:lang w:val="en-US"/>
        </w:rPr>
        <w:t xml:space="preserve"> </w:t>
      </w:r>
      <w:r w:rsidRPr="007E1BE6">
        <w:rPr>
          <w:rFonts w:ascii="Times New Roman" w:hAnsi="Times New Roman"/>
          <w:sz w:val="24"/>
          <w:szCs w:val="24"/>
        </w:rPr>
        <w:t>depan halte (Km.19) dan di</w:t>
      </w:r>
      <w:r>
        <w:rPr>
          <w:rFonts w:ascii="Times New Roman" w:hAnsi="Times New Roman"/>
          <w:sz w:val="24"/>
          <w:szCs w:val="24"/>
          <w:lang w:val="en-US"/>
        </w:rPr>
        <w:t xml:space="preserve"> </w:t>
      </w:r>
      <w:r w:rsidRPr="007E1BE6">
        <w:rPr>
          <w:rFonts w:ascii="Times New Roman" w:hAnsi="Times New Roman"/>
          <w:sz w:val="24"/>
          <w:szCs w:val="24"/>
        </w:rPr>
        <w:t>depan Tugu H. Soebarjo (Km. 17). Kedua ruas jalan tersebut memiliki</w:t>
      </w:r>
      <w:r w:rsidRPr="00062254">
        <w:rPr>
          <w:rFonts w:ascii="Times New Roman" w:hAnsi="Times New Roman"/>
          <w:sz w:val="24"/>
          <w:szCs w:val="24"/>
        </w:rPr>
        <w:t xml:space="preserve"> </w:t>
      </w:r>
      <w:r w:rsidRPr="007E1BE6">
        <w:rPr>
          <w:rFonts w:ascii="Times New Roman" w:hAnsi="Times New Roman"/>
          <w:sz w:val="24"/>
          <w:szCs w:val="24"/>
        </w:rPr>
        <w:t>kepadatan yang cukup tinggi dibandingkan dengan jalan lain dan juga kondidi fisik jalan yang relatif sama yaitu sama-sama</w:t>
      </w:r>
      <w:r w:rsidRPr="00062254">
        <w:rPr>
          <w:rFonts w:ascii="Times New Roman" w:hAnsi="Times New Roman"/>
          <w:sz w:val="24"/>
          <w:szCs w:val="24"/>
        </w:rPr>
        <w:t xml:space="preserve"> </w:t>
      </w:r>
      <w:r w:rsidRPr="007E1BE6">
        <w:rPr>
          <w:rFonts w:ascii="Times New Roman" w:hAnsi="Times New Roman"/>
          <w:sz w:val="24"/>
          <w:szCs w:val="24"/>
        </w:rPr>
        <w:lastRenderedPageBreak/>
        <w:t>menggunakan dua jalur dan dua arah yang berlawanan</w:t>
      </w:r>
      <w:r>
        <w:rPr>
          <w:rFonts w:ascii="Times New Roman" w:hAnsi="Times New Roman"/>
          <w:sz w:val="24"/>
          <w:szCs w:val="24"/>
          <w:lang w:val="en-US"/>
        </w:rPr>
        <w:t>.</w:t>
      </w:r>
      <w:r w:rsidRPr="00062254">
        <w:rPr>
          <w:rFonts w:ascii="Times New Roman" w:hAnsi="Times New Roman"/>
          <w:sz w:val="24"/>
          <w:szCs w:val="24"/>
        </w:rPr>
        <w:t xml:space="preserve"> </w:t>
      </w:r>
      <w:r>
        <w:rPr>
          <w:rFonts w:ascii="Times New Roman" w:hAnsi="Times New Roman"/>
          <w:sz w:val="24"/>
          <w:szCs w:val="24"/>
        </w:rPr>
        <w:t xml:space="preserve">Titik pengukuran </w:t>
      </w:r>
      <w:r>
        <w:rPr>
          <w:rFonts w:ascii="Times New Roman" w:hAnsi="Times New Roman"/>
          <w:sz w:val="24"/>
          <w:szCs w:val="24"/>
          <w:lang w:val="en-US"/>
        </w:rPr>
        <w:t xml:space="preserve">ditentukan dengan metoda </w:t>
      </w:r>
      <w:r w:rsidRPr="00062254">
        <w:rPr>
          <w:rFonts w:ascii="Times New Roman" w:hAnsi="Times New Roman"/>
          <w:i/>
          <w:sz w:val="24"/>
          <w:szCs w:val="24"/>
        </w:rPr>
        <w:t xml:space="preserve">Purposive Sampling </w:t>
      </w:r>
      <w:r>
        <w:rPr>
          <w:rFonts w:ascii="Times New Roman" w:hAnsi="Times New Roman"/>
          <w:sz w:val="24"/>
          <w:szCs w:val="24"/>
          <w:lang w:val="en-US"/>
        </w:rPr>
        <w:t xml:space="preserve">pada </w:t>
      </w:r>
      <w:r>
        <w:rPr>
          <w:rFonts w:ascii="Times New Roman" w:hAnsi="Times New Roman"/>
          <w:sz w:val="24"/>
          <w:szCs w:val="24"/>
        </w:rPr>
        <w:t>tikungan</w:t>
      </w:r>
      <w:r>
        <w:rPr>
          <w:rFonts w:ascii="Times New Roman" w:hAnsi="Times New Roman"/>
          <w:sz w:val="24"/>
          <w:szCs w:val="24"/>
          <w:lang w:val="en-US"/>
        </w:rPr>
        <w:t xml:space="preserve"> dan </w:t>
      </w:r>
      <w:r>
        <w:rPr>
          <w:rFonts w:ascii="Times New Roman" w:hAnsi="Times New Roman"/>
          <w:sz w:val="24"/>
          <w:szCs w:val="24"/>
        </w:rPr>
        <w:t>jalan lurus</w:t>
      </w:r>
      <w:r>
        <w:rPr>
          <w:rFonts w:ascii="Times New Roman" w:hAnsi="Times New Roman"/>
          <w:sz w:val="24"/>
          <w:szCs w:val="24"/>
          <w:lang w:val="en-US"/>
        </w:rPr>
        <w:t>.</w:t>
      </w:r>
    </w:p>
    <w:p w:rsidR="00FF673F" w:rsidRDefault="00FF673F" w:rsidP="00FF673F">
      <w:pPr>
        <w:tabs>
          <w:tab w:val="left" w:pos="0"/>
        </w:tabs>
        <w:spacing w:after="0" w:line="240" w:lineRule="auto"/>
        <w:jc w:val="both"/>
        <w:rPr>
          <w:rFonts w:ascii="Times New Roman" w:hAnsi="Times New Roman"/>
          <w:sz w:val="24"/>
          <w:szCs w:val="24"/>
        </w:rPr>
      </w:pPr>
    </w:p>
    <w:p w:rsidR="00FF673F" w:rsidRDefault="00FF673F" w:rsidP="00FF673F">
      <w:pPr>
        <w:tabs>
          <w:tab w:val="left" w:pos="0"/>
        </w:tabs>
        <w:spacing w:after="0" w:line="240" w:lineRule="auto"/>
        <w:jc w:val="both"/>
        <w:rPr>
          <w:rFonts w:ascii="Times New Roman" w:hAnsi="Times New Roman"/>
          <w:sz w:val="24"/>
          <w:szCs w:val="24"/>
          <w:lang w:val="en-US"/>
        </w:rPr>
      </w:pPr>
      <w:r>
        <w:rPr>
          <w:rFonts w:ascii="Times New Roman" w:hAnsi="Times New Roman"/>
          <w:sz w:val="24"/>
          <w:szCs w:val="24"/>
          <w:lang w:val="en-US"/>
        </w:rPr>
        <w:t>Parameter</w:t>
      </w:r>
      <w:r w:rsidRPr="0034253C">
        <w:rPr>
          <w:rFonts w:ascii="Times New Roman" w:hAnsi="Times New Roman"/>
          <w:sz w:val="24"/>
          <w:szCs w:val="24"/>
        </w:rPr>
        <w:t xml:space="preserve"> yang diteliti</w:t>
      </w:r>
      <w:r>
        <w:rPr>
          <w:rFonts w:ascii="Times New Roman" w:hAnsi="Times New Roman"/>
          <w:sz w:val="24"/>
          <w:szCs w:val="24"/>
        </w:rPr>
        <w:t xml:space="preserve"> kadar debu (µg/m</w:t>
      </w:r>
      <w:r w:rsidRPr="006622A6">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sz w:val="24"/>
          <w:szCs w:val="24"/>
          <w:lang w:val="en-US"/>
        </w:rPr>
        <w:t>j</w:t>
      </w:r>
      <w:r>
        <w:rPr>
          <w:rFonts w:ascii="Times New Roman" w:hAnsi="Times New Roman"/>
          <w:sz w:val="24"/>
          <w:szCs w:val="24"/>
        </w:rPr>
        <w:t>umlah kendaraan (unit)</w:t>
      </w:r>
      <w:r>
        <w:rPr>
          <w:rFonts w:ascii="Times New Roman" w:hAnsi="Times New Roman"/>
          <w:sz w:val="24"/>
          <w:szCs w:val="24"/>
          <w:lang w:val="en-US"/>
        </w:rPr>
        <w:t xml:space="preserve"> dan</w:t>
      </w:r>
      <w:r>
        <w:rPr>
          <w:rFonts w:ascii="Times New Roman" w:hAnsi="Times New Roman"/>
          <w:sz w:val="24"/>
          <w:szCs w:val="24"/>
        </w:rPr>
        <w:t xml:space="preserve"> </w:t>
      </w:r>
      <w:r>
        <w:rPr>
          <w:rFonts w:ascii="Times New Roman" w:hAnsi="Times New Roman"/>
          <w:sz w:val="24"/>
          <w:szCs w:val="24"/>
          <w:lang w:val="en-US"/>
        </w:rPr>
        <w:t>j</w:t>
      </w:r>
      <w:r>
        <w:rPr>
          <w:rFonts w:ascii="Times New Roman" w:hAnsi="Times New Roman"/>
          <w:sz w:val="24"/>
          <w:szCs w:val="24"/>
        </w:rPr>
        <w:t xml:space="preserve">enis kendaraan. </w:t>
      </w:r>
      <w:r w:rsidRPr="00285047">
        <w:rPr>
          <w:rFonts w:ascii="Times New Roman" w:hAnsi="Times New Roman"/>
          <w:sz w:val="24"/>
          <w:szCs w:val="24"/>
        </w:rPr>
        <w:t xml:space="preserve">Faktor </w:t>
      </w:r>
      <w:r>
        <w:rPr>
          <w:rFonts w:ascii="Times New Roman" w:hAnsi="Times New Roman"/>
          <w:sz w:val="24"/>
          <w:szCs w:val="24"/>
          <w:lang w:val="en-US"/>
        </w:rPr>
        <w:t>L</w:t>
      </w:r>
      <w:r w:rsidRPr="00285047">
        <w:rPr>
          <w:rFonts w:ascii="Times New Roman" w:hAnsi="Times New Roman"/>
          <w:sz w:val="24"/>
          <w:szCs w:val="24"/>
        </w:rPr>
        <w:t xml:space="preserve">ingkungan </w:t>
      </w:r>
      <w:r w:rsidRPr="00285047">
        <w:rPr>
          <w:rFonts w:ascii="Times New Roman" w:hAnsi="Times New Roman"/>
          <w:sz w:val="24"/>
          <w:szCs w:val="24"/>
          <w:lang w:val="en-US"/>
        </w:rPr>
        <w:t xml:space="preserve">yang </w:t>
      </w:r>
      <w:r w:rsidRPr="00285047">
        <w:rPr>
          <w:rFonts w:ascii="Times New Roman" w:hAnsi="Times New Roman"/>
          <w:sz w:val="24"/>
          <w:szCs w:val="24"/>
        </w:rPr>
        <w:t>berkontribusi dalam mendisversikan debu ke udara di</w:t>
      </w:r>
      <w:r>
        <w:rPr>
          <w:rFonts w:ascii="Times New Roman" w:hAnsi="Times New Roman"/>
          <w:sz w:val="24"/>
          <w:szCs w:val="24"/>
          <w:lang w:val="en-US"/>
        </w:rPr>
        <w:t xml:space="preserve"> </w:t>
      </w:r>
      <w:r w:rsidRPr="00285047">
        <w:rPr>
          <w:rFonts w:ascii="Times New Roman" w:hAnsi="Times New Roman"/>
          <w:sz w:val="24"/>
          <w:szCs w:val="24"/>
        </w:rPr>
        <w:t xml:space="preserve">sepanjang jalan turut diamati, yaitu suhu udara, kelembaban udara, dan kecepatan angin. </w:t>
      </w:r>
      <w:r>
        <w:rPr>
          <w:rFonts w:ascii="Times New Roman" w:hAnsi="Times New Roman"/>
          <w:sz w:val="24"/>
          <w:szCs w:val="24"/>
        </w:rPr>
        <w:t>Instrumen</w:t>
      </w:r>
      <w:r>
        <w:rPr>
          <w:rFonts w:ascii="Times New Roman" w:hAnsi="Times New Roman"/>
          <w:sz w:val="24"/>
          <w:szCs w:val="24"/>
          <w:lang w:val="en-US"/>
        </w:rPr>
        <w:t xml:space="preserve"> </w:t>
      </w:r>
      <w:r>
        <w:rPr>
          <w:rFonts w:ascii="Times New Roman" w:hAnsi="Times New Roman"/>
          <w:sz w:val="24"/>
          <w:szCs w:val="24"/>
        </w:rPr>
        <w:t xml:space="preserve"> Penelitian menggunakan </w:t>
      </w:r>
      <w:r w:rsidRPr="001839B9">
        <w:rPr>
          <w:rFonts w:ascii="Times New Roman" w:hAnsi="Times New Roman"/>
          <w:i/>
          <w:sz w:val="24"/>
          <w:szCs w:val="24"/>
        </w:rPr>
        <w:t>Dust sampler</w:t>
      </w:r>
      <w:r>
        <w:rPr>
          <w:rFonts w:ascii="Times New Roman" w:hAnsi="Times New Roman"/>
          <w:sz w:val="24"/>
          <w:szCs w:val="24"/>
        </w:rPr>
        <w:t xml:space="preserve"> tipe </w:t>
      </w:r>
      <w:r w:rsidRPr="001839B9">
        <w:rPr>
          <w:rFonts w:ascii="Times New Roman" w:hAnsi="Times New Roman"/>
          <w:i/>
          <w:sz w:val="24"/>
          <w:szCs w:val="24"/>
        </w:rPr>
        <w:t>high volume sampler</w:t>
      </w:r>
      <w:r>
        <w:rPr>
          <w:rFonts w:ascii="Times New Roman" w:hAnsi="Times New Roman"/>
          <w:sz w:val="24"/>
          <w:szCs w:val="24"/>
        </w:rPr>
        <w:t xml:space="preserve"> (HVS-500), </w:t>
      </w:r>
      <w:r w:rsidRPr="001839B9">
        <w:rPr>
          <w:rFonts w:ascii="Times New Roman" w:hAnsi="Times New Roman"/>
          <w:i/>
          <w:sz w:val="24"/>
          <w:szCs w:val="24"/>
        </w:rPr>
        <w:t>Sling Psychometer</w:t>
      </w:r>
      <w:r>
        <w:rPr>
          <w:rFonts w:ascii="Times New Roman" w:hAnsi="Times New Roman"/>
          <w:sz w:val="24"/>
          <w:szCs w:val="24"/>
        </w:rPr>
        <w:t xml:space="preserve">, Analog anemometer, </w:t>
      </w:r>
      <w:r w:rsidRPr="001839B9">
        <w:rPr>
          <w:rFonts w:ascii="Times New Roman" w:hAnsi="Times New Roman"/>
          <w:i/>
          <w:sz w:val="24"/>
          <w:szCs w:val="24"/>
        </w:rPr>
        <w:t>Stop watch</w:t>
      </w:r>
      <w:r>
        <w:rPr>
          <w:rFonts w:ascii="Times New Roman" w:hAnsi="Times New Roman"/>
          <w:sz w:val="24"/>
          <w:szCs w:val="24"/>
        </w:rPr>
        <w:t xml:space="preserve">, </w:t>
      </w:r>
      <w:r w:rsidRPr="001839B9">
        <w:rPr>
          <w:rFonts w:ascii="Times New Roman" w:hAnsi="Times New Roman"/>
          <w:i/>
          <w:sz w:val="24"/>
          <w:szCs w:val="24"/>
        </w:rPr>
        <w:t>Counter</w:t>
      </w:r>
      <w:r>
        <w:rPr>
          <w:rFonts w:ascii="Times New Roman" w:hAnsi="Times New Roman"/>
          <w:sz w:val="24"/>
          <w:szCs w:val="24"/>
        </w:rPr>
        <w:t xml:space="preserve">, </w:t>
      </w:r>
      <w:r>
        <w:rPr>
          <w:rFonts w:ascii="Times New Roman" w:hAnsi="Times New Roman"/>
          <w:sz w:val="24"/>
          <w:szCs w:val="24"/>
          <w:lang w:val="en-US"/>
        </w:rPr>
        <w:t xml:space="preserve"> dan </w:t>
      </w:r>
      <w:r>
        <w:rPr>
          <w:rFonts w:ascii="Times New Roman" w:hAnsi="Times New Roman"/>
          <w:sz w:val="24"/>
          <w:szCs w:val="24"/>
        </w:rPr>
        <w:t xml:space="preserve">Genset. Pengumpulan </w:t>
      </w:r>
      <w:r>
        <w:rPr>
          <w:rFonts w:ascii="Times New Roman" w:hAnsi="Times New Roman"/>
          <w:sz w:val="24"/>
          <w:szCs w:val="24"/>
          <w:lang w:val="en-US"/>
        </w:rPr>
        <w:t>d</w:t>
      </w:r>
      <w:r>
        <w:rPr>
          <w:rFonts w:ascii="Times New Roman" w:hAnsi="Times New Roman"/>
          <w:sz w:val="24"/>
          <w:szCs w:val="24"/>
        </w:rPr>
        <w:t>ata</w:t>
      </w:r>
      <w:r>
        <w:rPr>
          <w:rFonts w:ascii="Times New Roman" w:hAnsi="Times New Roman"/>
          <w:sz w:val="24"/>
          <w:szCs w:val="24"/>
          <w:lang w:val="en-US"/>
        </w:rPr>
        <w:t xml:space="preserve"> </w:t>
      </w:r>
      <w:r>
        <w:rPr>
          <w:rFonts w:ascii="Times New Roman" w:hAnsi="Times New Roman"/>
          <w:sz w:val="24"/>
          <w:szCs w:val="24"/>
        </w:rPr>
        <w:t>primer diambil dengan metode surv</w:t>
      </w:r>
      <w:r>
        <w:rPr>
          <w:rFonts w:ascii="Times New Roman" w:hAnsi="Times New Roman"/>
          <w:sz w:val="24"/>
          <w:szCs w:val="24"/>
          <w:lang w:val="en-US"/>
        </w:rPr>
        <w:t>a</w:t>
      </w:r>
      <w:r>
        <w:rPr>
          <w:rFonts w:ascii="Times New Roman" w:hAnsi="Times New Roman"/>
          <w:sz w:val="24"/>
          <w:szCs w:val="24"/>
        </w:rPr>
        <w:t>i dan pengukuran di</w:t>
      </w:r>
      <w:r>
        <w:rPr>
          <w:rFonts w:ascii="Times New Roman" w:hAnsi="Times New Roman"/>
          <w:sz w:val="24"/>
          <w:szCs w:val="24"/>
          <w:lang w:val="en-US"/>
        </w:rPr>
        <w:t xml:space="preserve"> </w:t>
      </w:r>
      <w:r>
        <w:rPr>
          <w:rFonts w:ascii="Times New Roman" w:hAnsi="Times New Roman"/>
          <w:sz w:val="24"/>
          <w:szCs w:val="24"/>
        </w:rPr>
        <w:t>lapangan.</w:t>
      </w:r>
      <w:r>
        <w:rPr>
          <w:rFonts w:ascii="Times New Roman" w:hAnsi="Times New Roman"/>
          <w:sz w:val="24"/>
          <w:szCs w:val="24"/>
          <w:lang w:val="en-US"/>
        </w:rPr>
        <w:t xml:space="preserve"> </w:t>
      </w:r>
      <w:r w:rsidRPr="00E543E5">
        <w:rPr>
          <w:rFonts w:ascii="Times New Roman" w:hAnsi="Times New Roman"/>
          <w:sz w:val="24"/>
          <w:szCs w:val="24"/>
        </w:rPr>
        <w:t xml:space="preserve">Pengukuran kadar debu dilakukan pada periode jam 18.00 – 06.00 </w:t>
      </w:r>
      <w:r>
        <w:rPr>
          <w:rFonts w:ascii="Times New Roman" w:hAnsi="Times New Roman"/>
          <w:sz w:val="24"/>
          <w:szCs w:val="24"/>
          <w:lang w:val="en-US"/>
        </w:rPr>
        <w:t>WITA.</w:t>
      </w:r>
      <w:r w:rsidRPr="00E543E5">
        <w:rPr>
          <w:rFonts w:ascii="Times New Roman" w:hAnsi="Times New Roman"/>
          <w:sz w:val="24"/>
          <w:szCs w:val="24"/>
        </w:rPr>
        <w:t xml:space="preserve"> </w:t>
      </w:r>
      <w:r>
        <w:rPr>
          <w:rFonts w:ascii="Times New Roman" w:hAnsi="Times New Roman"/>
          <w:sz w:val="24"/>
          <w:szCs w:val="24"/>
          <w:lang w:val="en-US"/>
        </w:rPr>
        <w:t xml:space="preserve"> P</w:t>
      </w:r>
      <w:r w:rsidRPr="00E543E5">
        <w:rPr>
          <w:rFonts w:ascii="Times New Roman" w:hAnsi="Times New Roman"/>
          <w:sz w:val="24"/>
          <w:szCs w:val="24"/>
        </w:rPr>
        <w:t xml:space="preserve">ertimbangan </w:t>
      </w:r>
      <w:r>
        <w:rPr>
          <w:rFonts w:ascii="Times New Roman" w:hAnsi="Times New Roman"/>
          <w:sz w:val="24"/>
          <w:szCs w:val="24"/>
          <w:lang w:val="en-US"/>
        </w:rPr>
        <w:t>waktu pengambilan sampel, karena</w:t>
      </w:r>
      <w:r w:rsidRPr="00E543E5">
        <w:rPr>
          <w:rFonts w:ascii="Times New Roman" w:hAnsi="Times New Roman"/>
          <w:sz w:val="24"/>
          <w:szCs w:val="24"/>
        </w:rPr>
        <w:t xml:space="preserve"> pada jam-jam tersebut angkutan batubara diperbolehkan melintas</w:t>
      </w:r>
      <w:r>
        <w:rPr>
          <w:rFonts w:ascii="Times New Roman" w:hAnsi="Times New Roman"/>
          <w:sz w:val="24"/>
          <w:szCs w:val="24"/>
          <w:lang w:val="en-US"/>
        </w:rPr>
        <w:t xml:space="preserve"> di jalan wilayah Banjarbaru</w:t>
      </w:r>
      <w:r w:rsidRPr="00E543E5">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Waktu penelitian dilaksanakan selama 6 bulan yaitu bulan </w:t>
      </w:r>
      <w:r>
        <w:rPr>
          <w:rFonts w:ascii="Times New Roman" w:hAnsi="Times New Roman"/>
          <w:sz w:val="24"/>
          <w:szCs w:val="24"/>
          <w:lang w:val="en-US"/>
        </w:rPr>
        <w:t>J</w:t>
      </w:r>
      <w:r>
        <w:rPr>
          <w:rFonts w:ascii="Times New Roman" w:hAnsi="Times New Roman"/>
          <w:sz w:val="24"/>
          <w:szCs w:val="24"/>
        </w:rPr>
        <w:t xml:space="preserve">uni – </w:t>
      </w:r>
      <w:r>
        <w:rPr>
          <w:rFonts w:ascii="Times New Roman" w:hAnsi="Times New Roman"/>
          <w:sz w:val="24"/>
          <w:szCs w:val="24"/>
          <w:lang w:val="en-US"/>
        </w:rPr>
        <w:t>D</w:t>
      </w:r>
      <w:r>
        <w:rPr>
          <w:rFonts w:ascii="Times New Roman" w:hAnsi="Times New Roman"/>
          <w:sz w:val="24"/>
          <w:szCs w:val="24"/>
        </w:rPr>
        <w:t>esember 2010. Lokasi penelitian melingkupi wilayah kota Banjarbaru</w:t>
      </w:r>
      <w:r>
        <w:rPr>
          <w:rFonts w:ascii="Times New Roman" w:hAnsi="Times New Roman"/>
          <w:sz w:val="24"/>
          <w:szCs w:val="24"/>
          <w:lang w:val="en-US"/>
        </w:rPr>
        <w:t xml:space="preserve">. </w:t>
      </w:r>
    </w:p>
    <w:p w:rsidR="00FF673F" w:rsidRDefault="00FF673F" w:rsidP="00FF673F">
      <w:pPr>
        <w:tabs>
          <w:tab w:val="left" w:pos="0"/>
        </w:tabs>
        <w:spacing w:after="0" w:line="240" w:lineRule="auto"/>
        <w:jc w:val="both"/>
        <w:rPr>
          <w:rFonts w:ascii="Times New Roman" w:hAnsi="Times New Roman"/>
          <w:sz w:val="24"/>
          <w:szCs w:val="24"/>
          <w:lang w:val="en-US"/>
        </w:rPr>
      </w:pPr>
    </w:p>
    <w:p w:rsidR="00FF673F" w:rsidRDefault="00FF673F" w:rsidP="00FF673F">
      <w:pPr>
        <w:tabs>
          <w:tab w:val="left" w:pos="360"/>
        </w:tabs>
        <w:spacing w:before="240" w:line="240" w:lineRule="auto"/>
        <w:contextualSpacing/>
        <w:jc w:val="both"/>
        <w:rPr>
          <w:rFonts w:ascii="Times New Roman" w:hAnsi="Times New Roman"/>
          <w:b/>
          <w:sz w:val="24"/>
          <w:szCs w:val="24"/>
          <w:lang w:val="en-US"/>
        </w:rPr>
      </w:pPr>
      <w:r w:rsidRPr="009B55D7">
        <w:rPr>
          <w:rFonts w:ascii="Times New Roman" w:hAnsi="Times New Roman"/>
          <w:sz w:val="24"/>
          <w:szCs w:val="24"/>
        </w:rPr>
        <w:t>Analisa data</w:t>
      </w:r>
      <w:r w:rsidRPr="009B55D7">
        <w:rPr>
          <w:rFonts w:ascii="Times New Roman" w:hAnsi="Times New Roman"/>
          <w:sz w:val="24"/>
          <w:szCs w:val="24"/>
          <w:lang w:val="en-US"/>
        </w:rPr>
        <w:t xml:space="preserve"> </w:t>
      </w:r>
      <w:r w:rsidRPr="009B55D7">
        <w:rPr>
          <w:rFonts w:ascii="Times New Roman" w:hAnsi="Times New Roman"/>
          <w:sz w:val="24"/>
          <w:szCs w:val="24"/>
        </w:rPr>
        <w:t>hasil penelitian berupa kadar debu dan faktor-faktor yang mempen</w:t>
      </w:r>
      <w:r>
        <w:rPr>
          <w:rFonts w:ascii="Times New Roman" w:hAnsi="Times New Roman"/>
          <w:sz w:val="24"/>
          <w:szCs w:val="24"/>
          <w:lang w:val="en-US"/>
        </w:rPr>
        <w:t>g</w:t>
      </w:r>
      <w:r w:rsidRPr="009B55D7">
        <w:rPr>
          <w:rFonts w:ascii="Times New Roman" w:hAnsi="Times New Roman"/>
          <w:sz w:val="24"/>
          <w:szCs w:val="24"/>
        </w:rPr>
        <w:t xml:space="preserve">aruhi diolah </w:t>
      </w:r>
      <w:r>
        <w:rPr>
          <w:rFonts w:ascii="Times New Roman" w:hAnsi="Times New Roman"/>
          <w:sz w:val="24"/>
          <w:szCs w:val="24"/>
          <w:lang w:val="en-US"/>
        </w:rPr>
        <w:t>dan</w:t>
      </w:r>
      <w:r w:rsidRPr="009B55D7">
        <w:rPr>
          <w:rFonts w:ascii="Times New Roman" w:hAnsi="Times New Roman"/>
          <w:sz w:val="24"/>
          <w:szCs w:val="24"/>
        </w:rPr>
        <w:t xml:space="preserve"> dianalisa</w:t>
      </w:r>
      <w:r>
        <w:rPr>
          <w:rFonts w:ascii="Times New Roman" w:hAnsi="Times New Roman"/>
          <w:sz w:val="24"/>
          <w:szCs w:val="24"/>
          <w:lang w:val="en-US"/>
        </w:rPr>
        <w:t>. Hasil penelitian</w:t>
      </w:r>
      <w:r w:rsidRPr="009B55D7">
        <w:rPr>
          <w:rFonts w:ascii="Times New Roman" w:hAnsi="Times New Roman"/>
          <w:sz w:val="24"/>
          <w:szCs w:val="24"/>
        </w:rPr>
        <w:t xml:space="preserve"> kadar debu pada lokasi pengukuran</w:t>
      </w:r>
      <w:r>
        <w:rPr>
          <w:rFonts w:ascii="Times New Roman" w:hAnsi="Times New Roman"/>
          <w:sz w:val="24"/>
          <w:szCs w:val="24"/>
          <w:lang w:val="en-US"/>
        </w:rPr>
        <w:t xml:space="preserve"> </w:t>
      </w:r>
      <w:r w:rsidRPr="009B55D7">
        <w:rPr>
          <w:rFonts w:ascii="Times New Roman" w:hAnsi="Times New Roman"/>
          <w:sz w:val="24"/>
          <w:szCs w:val="24"/>
          <w:lang w:val="en-US"/>
        </w:rPr>
        <w:t>di</w:t>
      </w:r>
      <w:r w:rsidRPr="009B55D7">
        <w:rPr>
          <w:rFonts w:ascii="Times New Roman" w:hAnsi="Times New Roman"/>
          <w:sz w:val="24"/>
          <w:szCs w:val="24"/>
        </w:rPr>
        <w:t>bandingkan</w:t>
      </w:r>
      <w:r w:rsidRPr="009B55D7">
        <w:rPr>
          <w:rFonts w:ascii="Times New Roman" w:hAnsi="Times New Roman"/>
          <w:sz w:val="24"/>
          <w:szCs w:val="24"/>
          <w:lang w:val="en-US"/>
        </w:rPr>
        <w:t xml:space="preserve"> </w:t>
      </w:r>
      <w:r w:rsidRPr="009B55D7">
        <w:rPr>
          <w:rFonts w:ascii="Times New Roman" w:hAnsi="Times New Roman"/>
          <w:sz w:val="24"/>
          <w:szCs w:val="24"/>
        </w:rPr>
        <w:t xml:space="preserve"> dengan baku mutu yang berlaku menurut PP No. 41 tahun 1999 tentang pengendalian pencemaran udara.</w:t>
      </w:r>
      <w:r w:rsidRPr="009B55D7">
        <w:rPr>
          <w:rFonts w:ascii="Times New Roman" w:hAnsi="Times New Roman"/>
          <w:b/>
          <w:sz w:val="24"/>
          <w:szCs w:val="24"/>
        </w:rPr>
        <w:t xml:space="preserve"> </w:t>
      </w:r>
    </w:p>
    <w:p w:rsidR="00FF673F" w:rsidRPr="00604887" w:rsidRDefault="00FF673F" w:rsidP="00FF673F">
      <w:pPr>
        <w:tabs>
          <w:tab w:val="left" w:pos="360"/>
        </w:tabs>
        <w:spacing w:before="240"/>
        <w:contextualSpacing/>
        <w:jc w:val="both"/>
        <w:rPr>
          <w:rFonts w:ascii="Times New Roman" w:hAnsi="Times New Roman"/>
          <w:b/>
          <w:sz w:val="24"/>
          <w:szCs w:val="24"/>
          <w:lang w:val="en-US"/>
        </w:rPr>
      </w:pPr>
    </w:p>
    <w:p w:rsidR="00FF673F" w:rsidRPr="00604887" w:rsidRDefault="00FF673F" w:rsidP="00FF673F">
      <w:pPr>
        <w:spacing w:line="240" w:lineRule="auto"/>
        <w:jc w:val="both"/>
        <w:rPr>
          <w:rFonts w:ascii="Times New Roman" w:hAnsi="Times New Roman"/>
          <w:b/>
          <w:sz w:val="24"/>
          <w:szCs w:val="24"/>
          <w:lang w:val="en-US"/>
        </w:rPr>
      </w:pPr>
      <w:r w:rsidRPr="00604887">
        <w:rPr>
          <w:rFonts w:ascii="Times New Roman" w:hAnsi="Times New Roman"/>
          <w:b/>
          <w:sz w:val="24"/>
          <w:szCs w:val="24"/>
          <w:lang w:val="en-US"/>
        </w:rPr>
        <w:t>3</w:t>
      </w:r>
      <w:r w:rsidRPr="00604887">
        <w:rPr>
          <w:rFonts w:ascii="Times New Roman" w:hAnsi="Times New Roman"/>
          <w:b/>
          <w:sz w:val="24"/>
          <w:szCs w:val="24"/>
        </w:rPr>
        <w:t xml:space="preserve">. </w:t>
      </w:r>
      <w:r>
        <w:rPr>
          <w:rFonts w:ascii="Times New Roman" w:hAnsi="Times New Roman"/>
          <w:b/>
          <w:sz w:val="24"/>
          <w:szCs w:val="24"/>
          <w:lang w:val="en-US"/>
        </w:rPr>
        <w:t xml:space="preserve">  </w:t>
      </w:r>
      <w:r w:rsidRPr="00604887">
        <w:rPr>
          <w:rFonts w:ascii="Times New Roman" w:hAnsi="Times New Roman"/>
          <w:b/>
          <w:sz w:val="24"/>
          <w:szCs w:val="24"/>
        </w:rPr>
        <w:t xml:space="preserve">HASIL </w:t>
      </w:r>
      <w:r w:rsidRPr="00604887">
        <w:rPr>
          <w:rFonts w:ascii="Times New Roman" w:hAnsi="Times New Roman"/>
          <w:b/>
          <w:sz w:val="24"/>
          <w:szCs w:val="24"/>
          <w:lang w:val="en-US"/>
        </w:rPr>
        <w:t xml:space="preserve"> DAN PEMBAHASAN</w:t>
      </w:r>
    </w:p>
    <w:p w:rsidR="00FF673F" w:rsidRPr="00604887" w:rsidRDefault="00FF673F" w:rsidP="00FF673F">
      <w:pPr>
        <w:spacing w:after="0" w:line="240" w:lineRule="auto"/>
        <w:jc w:val="both"/>
        <w:rPr>
          <w:rFonts w:ascii="Times New Roman" w:hAnsi="Times New Roman"/>
          <w:sz w:val="24"/>
          <w:szCs w:val="24"/>
          <w:lang w:val="en-US"/>
        </w:rPr>
      </w:pPr>
      <w:r>
        <w:rPr>
          <w:rFonts w:ascii="Times New Roman" w:hAnsi="Times New Roman"/>
          <w:sz w:val="24"/>
          <w:szCs w:val="24"/>
          <w:lang w:val="en-US"/>
        </w:rPr>
        <w:t>Hasil penelitian diketahui luas wilayah Kota Banjarbaru adalah 371,3 km</w:t>
      </w:r>
      <w:r w:rsidRPr="00604887">
        <w:rPr>
          <w:rFonts w:ascii="Times New Roman" w:hAnsi="Times New Roman"/>
          <w:sz w:val="24"/>
          <w:szCs w:val="24"/>
          <w:vertAlign w:val="superscript"/>
          <w:lang w:val="en-US"/>
        </w:rPr>
        <w:t>2</w:t>
      </w:r>
      <w:r>
        <w:rPr>
          <w:rFonts w:ascii="Times New Roman" w:hAnsi="Times New Roman"/>
          <w:sz w:val="24"/>
          <w:szCs w:val="24"/>
          <w:lang w:val="en-US"/>
        </w:rPr>
        <w:t xml:space="preserve"> seperti yang dapat dilihat pada Tabel 1.  Luas wilayah Kecamatan</w:t>
      </w:r>
      <w:r w:rsidRPr="00C2501A">
        <w:rPr>
          <w:sz w:val="24"/>
          <w:szCs w:val="24"/>
          <w:lang w:val="en-US"/>
        </w:rPr>
        <w:t xml:space="preserve"> </w:t>
      </w:r>
      <w:r w:rsidRPr="00604887">
        <w:rPr>
          <w:rFonts w:ascii="Times New Roman" w:hAnsi="Times New Roman"/>
          <w:sz w:val="24"/>
          <w:szCs w:val="24"/>
          <w:lang w:val="en-US"/>
        </w:rPr>
        <w:t>Banjar baru adalah 46,40 km</w:t>
      </w:r>
      <w:r w:rsidRPr="00604887">
        <w:rPr>
          <w:rFonts w:ascii="Times New Roman" w:hAnsi="Times New Roman"/>
          <w:sz w:val="24"/>
          <w:szCs w:val="24"/>
          <w:vertAlign w:val="superscript"/>
          <w:lang w:val="en-US"/>
        </w:rPr>
        <w:t>2</w:t>
      </w:r>
      <w:r w:rsidRPr="00604887">
        <w:rPr>
          <w:rFonts w:ascii="Times New Roman" w:hAnsi="Times New Roman"/>
          <w:sz w:val="24"/>
          <w:szCs w:val="24"/>
          <w:lang w:val="en-US"/>
        </w:rPr>
        <w:t>.</w:t>
      </w:r>
      <w:r w:rsidRPr="001839B9">
        <w:rPr>
          <w:rFonts w:ascii="Times New Roman" w:hAnsi="Times New Roman"/>
          <w:sz w:val="24"/>
          <w:szCs w:val="24"/>
          <w:lang w:val="en-US"/>
        </w:rPr>
        <w:t xml:space="preserve"> </w:t>
      </w:r>
      <w:r>
        <w:rPr>
          <w:rFonts w:ascii="Times New Roman" w:hAnsi="Times New Roman"/>
          <w:sz w:val="24"/>
          <w:szCs w:val="24"/>
          <w:lang w:val="en-US"/>
        </w:rPr>
        <w:t>Pada wilayah penelitian terdapat  p</w:t>
      </w:r>
      <w:r w:rsidRPr="00213A24">
        <w:rPr>
          <w:rFonts w:ascii="Times New Roman" w:hAnsi="Times New Roman"/>
          <w:sz w:val="24"/>
          <w:szCs w:val="24"/>
        </w:rPr>
        <w:t xml:space="preserve">anjang jalan kabupaten 439,3 Km, jalan provinsi 17 Km dan jalan Negara 18 Km. </w:t>
      </w:r>
      <w:r w:rsidRPr="00604887">
        <w:rPr>
          <w:rFonts w:ascii="Times New Roman" w:hAnsi="Times New Roman"/>
          <w:sz w:val="24"/>
          <w:szCs w:val="24"/>
          <w:lang w:val="en-US"/>
        </w:rPr>
        <w:t xml:space="preserve"> </w:t>
      </w:r>
    </w:p>
    <w:p w:rsidR="00FF673F" w:rsidRDefault="00FF673F" w:rsidP="00FF673F">
      <w:pPr>
        <w:spacing w:after="0" w:line="240" w:lineRule="auto"/>
        <w:jc w:val="center"/>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lang w:val="en-US"/>
        </w:rPr>
        <w:t>Hasil pengukuran kondisi lingkungan yaitu   kecepatan angin, suhu dan kelembaban dapat dilihat pada Tabel 2. Kecepatan angin rata-rata sebesar 1,25 m/det., suhu rata-rata 28,5</w:t>
      </w:r>
      <w:r w:rsidRPr="00EE25E7">
        <w:rPr>
          <w:rFonts w:ascii="Times New Roman" w:hAnsi="Times New Roman"/>
          <w:sz w:val="24"/>
          <w:szCs w:val="24"/>
          <w:vertAlign w:val="superscript"/>
          <w:lang w:val="en-US"/>
        </w:rPr>
        <w:t>o</w:t>
      </w:r>
      <w:r>
        <w:rPr>
          <w:rFonts w:ascii="Times New Roman" w:hAnsi="Times New Roman"/>
          <w:sz w:val="24"/>
          <w:szCs w:val="24"/>
          <w:lang w:val="en-US"/>
        </w:rPr>
        <w:t xml:space="preserve">C dan kelembaban sebesar 92%. Hasil ini </w:t>
      </w:r>
      <w:r>
        <w:rPr>
          <w:rFonts w:ascii="Times New Roman" w:hAnsi="Times New Roman"/>
          <w:sz w:val="24"/>
          <w:szCs w:val="24"/>
          <w:lang w:val="en-US"/>
        </w:rPr>
        <w:lastRenderedPageBreak/>
        <w:t>menunjukkan bahwa kondisi lingkungan sesuai dengan kondisi rata-rata di Indonesia.</w:t>
      </w:r>
    </w:p>
    <w:p w:rsidR="00FF673F" w:rsidRDefault="00FF673F" w:rsidP="00FF673F">
      <w:pPr>
        <w:spacing w:after="0" w:line="240" w:lineRule="auto"/>
        <w:jc w:val="center"/>
        <w:rPr>
          <w:rFonts w:ascii="Times New Roman" w:hAnsi="Times New Roman"/>
          <w:sz w:val="24"/>
          <w:szCs w:val="24"/>
          <w:lang w:val="en-US"/>
        </w:rPr>
      </w:pPr>
      <w:r>
        <w:rPr>
          <w:rFonts w:ascii="Times New Roman" w:hAnsi="Times New Roman"/>
          <w:sz w:val="24"/>
          <w:szCs w:val="24"/>
          <w:lang w:val="en-US"/>
        </w:rPr>
        <w:t>Tabel 1. Luas Wilayah Kota Banjar Baru</w:t>
      </w:r>
    </w:p>
    <w:p w:rsidR="00FF673F" w:rsidRPr="00AC121E" w:rsidRDefault="00FF673F" w:rsidP="00FF673F">
      <w:pPr>
        <w:spacing w:after="0" w:line="240" w:lineRule="auto"/>
        <w:jc w:val="center"/>
        <w:rPr>
          <w:rFonts w:ascii="Times New Roman" w:hAnsi="Times New Roman"/>
          <w:sz w:val="24"/>
          <w:szCs w:val="24"/>
          <w:lang w:val="en-US"/>
        </w:rPr>
      </w:pPr>
    </w:p>
    <w:tbl>
      <w:tblPr>
        <w:tblStyle w:val="TableGrid1"/>
        <w:tblW w:w="0" w:type="auto"/>
        <w:jc w:val="center"/>
        <w:tblInd w:w="-342" w:type="dxa"/>
        <w:tblLook w:val="04A0"/>
      </w:tblPr>
      <w:tblGrid>
        <w:gridCol w:w="2727"/>
        <w:gridCol w:w="1780"/>
      </w:tblGrid>
      <w:tr w:rsidR="00FF673F" w:rsidRPr="00285047" w:rsidTr="00FF673F">
        <w:trPr>
          <w:trHeight w:val="231"/>
          <w:jc w:val="center"/>
        </w:trPr>
        <w:tc>
          <w:tcPr>
            <w:tcW w:w="2727" w:type="dxa"/>
            <w:tcBorders>
              <w:left w:val="nil"/>
              <w:right w:val="nil"/>
            </w:tcBorders>
          </w:tcPr>
          <w:p w:rsidR="00FF673F" w:rsidRPr="00213A24" w:rsidRDefault="00FF673F" w:rsidP="00FF673F">
            <w:pPr>
              <w:spacing w:after="0" w:line="240" w:lineRule="auto"/>
              <w:rPr>
                <w:rFonts w:ascii="Times New Roman" w:hAnsi="Times New Roman"/>
                <w:b/>
              </w:rPr>
            </w:pPr>
            <w:r w:rsidRPr="00213A24">
              <w:rPr>
                <w:rFonts w:ascii="Times New Roman" w:hAnsi="Times New Roman"/>
                <w:b/>
              </w:rPr>
              <w:t>Kecamatan/ Kelurahan</w:t>
            </w:r>
          </w:p>
        </w:tc>
        <w:tc>
          <w:tcPr>
            <w:tcW w:w="1780" w:type="dxa"/>
            <w:tcBorders>
              <w:left w:val="nil"/>
              <w:right w:val="nil"/>
            </w:tcBorders>
          </w:tcPr>
          <w:p w:rsidR="00FF673F" w:rsidRPr="00213A24" w:rsidRDefault="00FF673F" w:rsidP="00FF673F">
            <w:pPr>
              <w:spacing w:after="0" w:line="240" w:lineRule="auto"/>
              <w:rPr>
                <w:rFonts w:ascii="Times New Roman" w:hAnsi="Times New Roman"/>
                <w:b/>
                <w:lang w:val="en-US"/>
              </w:rPr>
            </w:pPr>
            <w:r w:rsidRPr="00213A24">
              <w:rPr>
                <w:rFonts w:ascii="Times New Roman" w:hAnsi="Times New Roman"/>
                <w:b/>
              </w:rPr>
              <w:t>Luas (Km</w:t>
            </w:r>
            <w:r w:rsidRPr="00213A24">
              <w:rPr>
                <w:rFonts w:ascii="Times New Roman" w:hAnsi="Times New Roman"/>
                <w:b/>
                <w:vertAlign w:val="superscript"/>
              </w:rPr>
              <w:t>2</w:t>
            </w:r>
            <w:r w:rsidRPr="00213A24">
              <w:rPr>
                <w:rFonts w:ascii="Times New Roman" w:hAnsi="Times New Roman"/>
                <w:b/>
              </w:rPr>
              <w:t>)</w:t>
            </w:r>
          </w:p>
          <w:p w:rsidR="00FF673F" w:rsidRPr="00213A24" w:rsidRDefault="00FF673F" w:rsidP="00FF673F">
            <w:pPr>
              <w:spacing w:after="0" w:line="240" w:lineRule="auto"/>
              <w:rPr>
                <w:rFonts w:ascii="Times New Roman" w:hAnsi="Times New Roman"/>
                <w:b/>
                <w:lang w:val="en-US"/>
              </w:rPr>
            </w:pPr>
          </w:p>
        </w:tc>
      </w:tr>
      <w:tr w:rsidR="00FF673F" w:rsidRPr="00285047" w:rsidTr="00FF673F">
        <w:trPr>
          <w:trHeight w:val="1456"/>
          <w:jc w:val="center"/>
        </w:trPr>
        <w:tc>
          <w:tcPr>
            <w:tcW w:w="2727" w:type="dxa"/>
            <w:tcBorders>
              <w:left w:val="nil"/>
              <w:bottom w:val="nil"/>
              <w:right w:val="nil"/>
            </w:tcBorders>
          </w:tcPr>
          <w:p w:rsidR="00FF673F" w:rsidRPr="00213A24" w:rsidRDefault="00FF673F" w:rsidP="00FF673F">
            <w:pPr>
              <w:spacing w:after="0" w:line="240" w:lineRule="auto"/>
              <w:jc w:val="both"/>
              <w:rPr>
                <w:rFonts w:ascii="Times New Roman" w:hAnsi="Times New Roman"/>
              </w:rPr>
            </w:pPr>
            <w:r w:rsidRPr="00213A24">
              <w:rPr>
                <w:rFonts w:ascii="Times New Roman" w:hAnsi="Times New Roman"/>
              </w:rPr>
              <w:t>Landasan Ulin</w:t>
            </w:r>
          </w:p>
          <w:p w:rsidR="00FF673F" w:rsidRPr="00213A24" w:rsidRDefault="00FF673F" w:rsidP="00FF673F">
            <w:pPr>
              <w:spacing w:after="0" w:line="240" w:lineRule="auto"/>
              <w:ind w:left="459"/>
              <w:contextualSpacing/>
              <w:jc w:val="left"/>
              <w:rPr>
                <w:rFonts w:ascii="Times New Roman" w:hAnsi="Times New Roman"/>
              </w:rPr>
            </w:pPr>
            <w:r w:rsidRPr="00213A24">
              <w:rPr>
                <w:rFonts w:ascii="Times New Roman" w:hAnsi="Times New Roman"/>
              </w:rPr>
              <w:t>Landasan Ulin Barat</w:t>
            </w:r>
          </w:p>
          <w:p w:rsidR="00FF673F" w:rsidRPr="00213A24" w:rsidRDefault="00FF673F" w:rsidP="00FF673F">
            <w:pPr>
              <w:spacing w:after="0" w:line="240" w:lineRule="auto"/>
              <w:ind w:left="459"/>
              <w:contextualSpacing/>
              <w:jc w:val="left"/>
              <w:rPr>
                <w:rFonts w:ascii="Times New Roman" w:hAnsi="Times New Roman"/>
              </w:rPr>
            </w:pPr>
            <w:r w:rsidRPr="00213A24">
              <w:rPr>
                <w:rFonts w:ascii="Times New Roman" w:hAnsi="Times New Roman"/>
              </w:rPr>
              <w:t>Landasan Ulin Timur</w:t>
            </w:r>
          </w:p>
          <w:p w:rsidR="00FF673F" w:rsidRPr="00213A24" w:rsidRDefault="00FF673F" w:rsidP="00FF673F">
            <w:pPr>
              <w:spacing w:after="0" w:line="240" w:lineRule="auto"/>
              <w:ind w:left="459" w:right="-300"/>
              <w:contextualSpacing/>
              <w:jc w:val="left"/>
              <w:rPr>
                <w:rFonts w:ascii="Times New Roman" w:hAnsi="Times New Roman"/>
              </w:rPr>
            </w:pPr>
            <w:r w:rsidRPr="00213A24">
              <w:rPr>
                <w:rFonts w:ascii="Times New Roman" w:hAnsi="Times New Roman"/>
              </w:rPr>
              <w:t>Landasan Ulin Tengah</w:t>
            </w:r>
          </w:p>
          <w:p w:rsidR="00FF673F" w:rsidRPr="00213A24" w:rsidRDefault="00FF673F" w:rsidP="00FF673F">
            <w:pPr>
              <w:spacing w:after="0" w:line="240" w:lineRule="auto"/>
              <w:ind w:left="459"/>
              <w:contextualSpacing/>
              <w:jc w:val="left"/>
              <w:rPr>
                <w:rFonts w:ascii="Times New Roman" w:hAnsi="Times New Roman"/>
              </w:rPr>
            </w:pPr>
            <w:r w:rsidRPr="00213A24">
              <w:rPr>
                <w:rFonts w:ascii="Times New Roman" w:hAnsi="Times New Roman"/>
              </w:rPr>
              <w:t>Guntung Payung</w:t>
            </w:r>
          </w:p>
        </w:tc>
        <w:tc>
          <w:tcPr>
            <w:tcW w:w="1780" w:type="dxa"/>
            <w:tcBorders>
              <w:left w:val="nil"/>
              <w:bottom w:val="nil"/>
              <w:right w:val="nil"/>
            </w:tcBorders>
          </w:tcPr>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178.20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44.50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43.36</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37.35</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52.99</w:t>
            </w:r>
          </w:p>
        </w:tc>
      </w:tr>
      <w:tr w:rsidR="00FF673F" w:rsidRPr="00285047" w:rsidTr="00FF673F">
        <w:trPr>
          <w:trHeight w:val="1187"/>
          <w:jc w:val="center"/>
        </w:trPr>
        <w:tc>
          <w:tcPr>
            <w:tcW w:w="2727" w:type="dxa"/>
            <w:tcBorders>
              <w:top w:val="nil"/>
              <w:left w:val="nil"/>
              <w:bottom w:val="nil"/>
              <w:right w:val="nil"/>
            </w:tcBorders>
          </w:tcPr>
          <w:p w:rsidR="00FF673F" w:rsidRPr="00213A24" w:rsidRDefault="00FF673F" w:rsidP="00FF673F">
            <w:pPr>
              <w:spacing w:after="0" w:line="240" w:lineRule="auto"/>
              <w:jc w:val="both"/>
              <w:rPr>
                <w:rFonts w:ascii="Times New Roman" w:hAnsi="Times New Roman"/>
              </w:rPr>
            </w:pPr>
            <w:r w:rsidRPr="00213A24">
              <w:rPr>
                <w:rFonts w:ascii="Times New Roman" w:hAnsi="Times New Roman"/>
              </w:rPr>
              <w:t>Banjarbaru</w:t>
            </w:r>
          </w:p>
          <w:p w:rsidR="00FF673F" w:rsidRPr="00213A24" w:rsidRDefault="00FF673F" w:rsidP="00FF673F">
            <w:pPr>
              <w:spacing w:after="0" w:line="240" w:lineRule="auto"/>
              <w:ind w:left="459"/>
              <w:contextualSpacing/>
              <w:jc w:val="both"/>
              <w:rPr>
                <w:rFonts w:ascii="Times New Roman" w:hAnsi="Times New Roman"/>
              </w:rPr>
            </w:pPr>
            <w:r w:rsidRPr="00213A24">
              <w:rPr>
                <w:rFonts w:ascii="Times New Roman" w:hAnsi="Times New Roman"/>
              </w:rPr>
              <w:t>Loktabat</w:t>
            </w:r>
          </w:p>
          <w:p w:rsidR="00FF673F" w:rsidRPr="00213A24" w:rsidRDefault="00FF673F" w:rsidP="00FF673F">
            <w:pPr>
              <w:spacing w:after="0" w:line="240" w:lineRule="auto"/>
              <w:ind w:left="459"/>
              <w:contextualSpacing/>
              <w:jc w:val="both"/>
              <w:rPr>
                <w:rFonts w:ascii="Times New Roman" w:hAnsi="Times New Roman"/>
              </w:rPr>
            </w:pPr>
            <w:r w:rsidRPr="00213A24">
              <w:rPr>
                <w:rFonts w:ascii="Times New Roman" w:hAnsi="Times New Roman"/>
              </w:rPr>
              <w:t>Banjarbaru Kota</w:t>
            </w:r>
          </w:p>
          <w:p w:rsidR="00FF673F" w:rsidRPr="00213A24" w:rsidRDefault="00FF673F" w:rsidP="00FF673F">
            <w:pPr>
              <w:spacing w:after="0" w:line="240" w:lineRule="auto"/>
              <w:ind w:left="459"/>
              <w:contextualSpacing/>
              <w:jc w:val="both"/>
              <w:rPr>
                <w:rFonts w:ascii="Times New Roman" w:hAnsi="Times New Roman"/>
              </w:rPr>
            </w:pPr>
            <w:r w:rsidRPr="00213A24">
              <w:rPr>
                <w:rFonts w:ascii="Times New Roman" w:hAnsi="Times New Roman"/>
              </w:rPr>
              <w:t>Sungai Besar / Ulin</w:t>
            </w:r>
          </w:p>
          <w:p w:rsidR="00FF673F" w:rsidRPr="00213A24" w:rsidRDefault="00FF673F" w:rsidP="00FF673F">
            <w:pPr>
              <w:spacing w:after="0" w:line="240" w:lineRule="auto"/>
              <w:ind w:left="459"/>
              <w:contextualSpacing/>
              <w:jc w:val="both"/>
              <w:rPr>
                <w:rFonts w:ascii="Times New Roman" w:hAnsi="Times New Roman"/>
              </w:rPr>
            </w:pPr>
            <w:r w:rsidRPr="00213A24">
              <w:rPr>
                <w:rFonts w:ascii="Times New Roman" w:hAnsi="Times New Roman"/>
              </w:rPr>
              <w:t>Banjarbaru</w:t>
            </w:r>
          </w:p>
        </w:tc>
        <w:tc>
          <w:tcPr>
            <w:tcW w:w="1780" w:type="dxa"/>
            <w:tcBorders>
              <w:top w:val="nil"/>
              <w:left w:val="nil"/>
              <w:bottom w:val="nil"/>
              <w:right w:val="nil"/>
            </w:tcBorders>
          </w:tcPr>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46.40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22.82</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6.08</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13.44</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4.06</w:t>
            </w:r>
          </w:p>
        </w:tc>
      </w:tr>
      <w:tr w:rsidR="00FF673F" w:rsidRPr="00285047" w:rsidTr="00FF673F">
        <w:trPr>
          <w:trHeight w:val="840"/>
          <w:jc w:val="center"/>
        </w:trPr>
        <w:tc>
          <w:tcPr>
            <w:tcW w:w="2727" w:type="dxa"/>
            <w:tcBorders>
              <w:top w:val="nil"/>
              <w:left w:val="nil"/>
              <w:bottom w:val="single" w:sz="4" w:space="0" w:color="auto"/>
              <w:right w:val="nil"/>
            </w:tcBorders>
          </w:tcPr>
          <w:p w:rsidR="00FF673F" w:rsidRPr="00213A24" w:rsidRDefault="00FF673F" w:rsidP="00FF673F">
            <w:pPr>
              <w:spacing w:after="0" w:line="240" w:lineRule="auto"/>
              <w:jc w:val="both"/>
              <w:rPr>
                <w:rFonts w:ascii="Times New Roman" w:hAnsi="Times New Roman"/>
              </w:rPr>
            </w:pPr>
            <w:r w:rsidRPr="00213A24">
              <w:rPr>
                <w:rFonts w:ascii="Times New Roman" w:hAnsi="Times New Roman"/>
              </w:rPr>
              <w:t>Cempaka</w:t>
            </w:r>
          </w:p>
          <w:p w:rsidR="00FF673F" w:rsidRPr="00213A24" w:rsidRDefault="00FF673F" w:rsidP="00FF673F">
            <w:pPr>
              <w:spacing w:after="0" w:line="240" w:lineRule="auto"/>
              <w:ind w:left="510"/>
              <w:contextualSpacing/>
              <w:jc w:val="both"/>
              <w:rPr>
                <w:rFonts w:ascii="Times New Roman" w:hAnsi="Times New Roman"/>
              </w:rPr>
            </w:pPr>
            <w:r w:rsidRPr="00213A24">
              <w:rPr>
                <w:rFonts w:ascii="Times New Roman" w:hAnsi="Times New Roman"/>
              </w:rPr>
              <w:t>Palam</w:t>
            </w:r>
          </w:p>
          <w:p w:rsidR="00FF673F" w:rsidRPr="00213A24" w:rsidRDefault="00FF673F" w:rsidP="00FF673F">
            <w:pPr>
              <w:spacing w:after="0" w:line="240" w:lineRule="auto"/>
              <w:ind w:left="510"/>
              <w:contextualSpacing/>
              <w:jc w:val="both"/>
              <w:rPr>
                <w:rFonts w:ascii="Times New Roman" w:hAnsi="Times New Roman"/>
              </w:rPr>
            </w:pPr>
            <w:r w:rsidRPr="00213A24">
              <w:rPr>
                <w:rFonts w:ascii="Times New Roman" w:hAnsi="Times New Roman"/>
              </w:rPr>
              <w:t>Bangkal</w:t>
            </w:r>
          </w:p>
          <w:p w:rsidR="00FF673F" w:rsidRPr="00213A24" w:rsidRDefault="00FF673F" w:rsidP="00FF673F">
            <w:pPr>
              <w:spacing w:after="0" w:line="240" w:lineRule="auto"/>
              <w:ind w:left="510"/>
              <w:contextualSpacing/>
              <w:jc w:val="both"/>
              <w:rPr>
                <w:rFonts w:ascii="Times New Roman" w:hAnsi="Times New Roman"/>
              </w:rPr>
            </w:pPr>
            <w:r w:rsidRPr="00213A24">
              <w:rPr>
                <w:rFonts w:ascii="Times New Roman" w:hAnsi="Times New Roman"/>
              </w:rPr>
              <w:t>Sungai Tiung</w:t>
            </w:r>
          </w:p>
          <w:p w:rsidR="00FF673F" w:rsidRPr="00213A24" w:rsidRDefault="00FF673F" w:rsidP="00FF673F">
            <w:pPr>
              <w:spacing w:after="0" w:line="240" w:lineRule="auto"/>
              <w:ind w:left="510"/>
              <w:contextualSpacing/>
              <w:jc w:val="both"/>
              <w:rPr>
                <w:rFonts w:ascii="Times New Roman" w:hAnsi="Times New Roman"/>
              </w:rPr>
            </w:pPr>
            <w:r w:rsidRPr="00213A24">
              <w:rPr>
                <w:rFonts w:ascii="Times New Roman" w:hAnsi="Times New Roman"/>
              </w:rPr>
              <w:t>Cempaka</w:t>
            </w:r>
          </w:p>
        </w:tc>
        <w:tc>
          <w:tcPr>
            <w:tcW w:w="1780" w:type="dxa"/>
            <w:tcBorders>
              <w:top w:val="nil"/>
              <w:left w:val="nil"/>
              <w:bottom w:val="single" w:sz="4" w:space="0" w:color="auto"/>
              <w:right w:val="nil"/>
            </w:tcBorders>
          </w:tcPr>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146.70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14.75</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29.80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21.50</w:t>
            </w:r>
          </w:p>
          <w:p w:rsidR="00FF673F" w:rsidRPr="00213A24" w:rsidRDefault="00FF673F" w:rsidP="00FF673F">
            <w:pPr>
              <w:spacing w:after="0" w:line="240" w:lineRule="auto"/>
              <w:jc w:val="right"/>
              <w:rPr>
                <w:rFonts w:ascii="Times New Roman" w:hAnsi="Times New Roman"/>
              </w:rPr>
            </w:pPr>
            <w:r w:rsidRPr="00213A24">
              <w:rPr>
                <w:rFonts w:ascii="Times New Roman" w:hAnsi="Times New Roman"/>
              </w:rPr>
              <w:t>80.65</w:t>
            </w:r>
          </w:p>
        </w:tc>
      </w:tr>
    </w:tbl>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sidRPr="00285047">
        <w:rPr>
          <w:rFonts w:ascii="Times New Roman" w:hAnsi="Times New Roman"/>
          <w:sz w:val="24"/>
          <w:szCs w:val="24"/>
        </w:rPr>
        <w:t>Kendaraan umum yang melintas d</w:t>
      </w:r>
      <w:r w:rsidRPr="00285047">
        <w:rPr>
          <w:rFonts w:ascii="Times New Roman" w:hAnsi="Times New Roman"/>
          <w:sz w:val="24"/>
          <w:szCs w:val="24"/>
          <w:lang w:val="en-US"/>
        </w:rPr>
        <w:t xml:space="preserve">i </w:t>
      </w:r>
      <w:r w:rsidRPr="00285047">
        <w:rPr>
          <w:rFonts w:ascii="Times New Roman" w:hAnsi="Times New Roman"/>
          <w:sz w:val="24"/>
          <w:szCs w:val="24"/>
        </w:rPr>
        <w:t xml:space="preserve">ruas jalan propinsi kota Banjarbaru pada empat titik lokasi </w:t>
      </w:r>
      <w:r>
        <w:rPr>
          <w:rFonts w:ascii="Times New Roman" w:hAnsi="Times New Roman"/>
          <w:sz w:val="24"/>
          <w:szCs w:val="24"/>
          <w:lang w:val="en-US"/>
        </w:rPr>
        <w:t>terdiri dari kendaraan roda dua, roda empat dan lebih dari roda empat. Kendaraan yang melintas pada titik pengambilan sampel dapat dilihat pada</w:t>
      </w:r>
      <w:r w:rsidRPr="00285047">
        <w:rPr>
          <w:rFonts w:ascii="Times New Roman" w:hAnsi="Times New Roman"/>
          <w:sz w:val="24"/>
          <w:szCs w:val="24"/>
        </w:rPr>
        <w:t xml:space="preserve"> </w:t>
      </w:r>
      <w:r w:rsidRPr="00285047">
        <w:rPr>
          <w:rFonts w:ascii="Times New Roman" w:hAnsi="Times New Roman"/>
          <w:sz w:val="24"/>
          <w:szCs w:val="24"/>
          <w:lang w:val="en-US"/>
        </w:rPr>
        <w:t>T</w:t>
      </w:r>
      <w:r w:rsidRPr="00285047">
        <w:rPr>
          <w:rFonts w:ascii="Times New Roman" w:hAnsi="Times New Roman"/>
          <w:sz w:val="24"/>
          <w:szCs w:val="24"/>
        </w:rPr>
        <w:t>abe</w:t>
      </w:r>
      <w:r>
        <w:rPr>
          <w:rFonts w:ascii="Times New Roman" w:hAnsi="Times New Roman"/>
          <w:sz w:val="24"/>
          <w:szCs w:val="24"/>
          <w:lang w:val="en-US"/>
        </w:rPr>
        <w:t>l</w:t>
      </w:r>
      <w:r w:rsidRPr="00285047">
        <w:rPr>
          <w:rFonts w:ascii="Times New Roman" w:hAnsi="Times New Roman"/>
          <w:sz w:val="24"/>
          <w:szCs w:val="24"/>
        </w:rPr>
        <w:t xml:space="preserve"> </w:t>
      </w:r>
      <w:r>
        <w:rPr>
          <w:rFonts w:ascii="Times New Roman" w:hAnsi="Times New Roman"/>
          <w:sz w:val="24"/>
          <w:szCs w:val="24"/>
          <w:lang w:val="en-US"/>
        </w:rPr>
        <w:t>3</w:t>
      </w:r>
      <w:r w:rsidRPr="00285047">
        <w:rPr>
          <w:rFonts w:ascii="Times New Roman" w:hAnsi="Times New Roman"/>
          <w:sz w:val="24"/>
          <w:szCs w:val="24"/>
        </w:rPr>
        <w:t xml:space="preserve">. </w:t>
      </w:r>
      <w:r>
        <w:rPr>
          <w:rFonts w:ascii="Times New Roman" w:hAnsi="Times New Roman"/>
          <w:sz w:val="24"/>
          <w:szCs w:val="24"/>
          <w:lang w:val="en-US"/>
        </w:rPr>
        <w:t>Rata-rata kendaraan yang melintas di titik 1 sebesar 650, titik 2 sebesar 632, titik 3 sebesar 320 dan titik 4 sebesar 580. Pada lokasi 1 tercatat jumlah kendaraan yang melintas pada perioda 1, sore hari, mencapai sampai lebih dari 1.000 kendaraan. Jumlah ini belum termasuk angkutan roda dua, yang jumlahnya juga pada sore hari di tiga titik penelitian juga lebih dari 1.000 kedaraan.</w:t>
      </w: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Dari jumlah kendaraan angutan roda empat atau lebih yang melintas di titik pengambilan sampel, di antaranya adalah truk angkutan batu bara. Kendaraan </w:t>
      </w:r>
      <w:r w:rsidRPr="00285047">
        <w:rPr>
          <w:rFonts w:ascii="Times New Roman" w:hAnsi="Times New Roman"/>
          <w:sz w:val="24"/>
          <w:szCs w:val="24"/>
        </w:rPr>
        <w:t xml:space="preserve">truk angkutan batubara </w:t>
      </w:r>
      <w:r>
        <w:rPr>
          <w:rFonts w:ascii="Times New Roman" w:hAnsi="Times New Roman"/>
          <w:sz w:val="24"/>
          <w:szCs w:val="24"/>
          <w:lang w:val="en-US"/>
        </w:rPr>
        <w:t xml:space="preserve">yang melintas di lokasi pengambilan sampel </w:t>
      </w:r>
      <w:r w:rsidRPr="00285047">
        <w:rPr>
          <w:rFonts w:ascii="Times New Roman" w:hAnsi="Times New Roman"/>
          <w:sz w:val="24"/>
          <w:szCs w:val="24"/>
        </w:rPr>
        <w:t xml:space="preserve">dapat dilihat pada </w:t>
      </w:r>
      <w:r w:rsidRPr="00285047">
        <w:rPr>
          <w:rFonts w:ascii="Times New Roman" w:hAnsi="Times New Roman"/>
          <w:sz w:val="24"/>
          <w:szCs w:val="24"/>
          <w:lang w:val="en-US"/>
        </w:rPr>
        <w:t>T</w:t>
      </w:r>
      <w:r w:rsidRPr="00285047">
        <w:rPr>
          <w:rFonts w:ascii="Times New Roman" w:hAnsi="Times New Roman"/>
          <w:sz w:val="24"/>
          <w:szCs w:val="24"/>
        </w:rPr>
        <w:t xml:space="preserve">abel </w:t>
      </w:r>
      <w:r>
        <w:rPr>
          <w:rFonts w:ascii="Times New Roman" w:hAnsi="Times New Roman"/>
          <w:sz w:val="24"/>
          <w:szCs w:val="24"/>
          <w:lang w:val="en-US"/>
        </w:rPr>
        <w:t xml:space="preserve">4. Jumlah angkutan batu bara yang melintas di titik 1 </w:t>
      </w:r>
      <w:r w:rsidRPr="00174928">
        <w:rPr>
          <w:rFonts w:ascii="Times New Roman" w:hAnsi="Times New Roman"/>
          <w:sz w:val="24"/>
          <w:szCs w:val="24"/>
        </w:rPr>
        <w:t>jam 18.00-00.00</w:t>
      </w:r>
      <w:r>
        <w:rPr>
          <w:rFonts w:ascii="Times New Roman" w:hAnsi="Times New Roman"/>
          <w:sz w:val="20"/>
          <w:szCs w:val="20"/>
          <w:lang w:val="en-US"/>
        </w:rPr>
        <w:t xml:space="preserve"> </w:t>
      </w:r>
      <w:r>
        <w:rPr>
          <w:rFonts w:ascii="Times New Roman" w:hAnsi="Times New Roman"/>
          <w:sz w:val="24"/>
          <w:szCs w:val="24"/>
          <w:lang w:val="en-US"/>
        </w:rPr>
        <w:t xml:space="preserve"> sebanyak 44% dari jumlah kendaraan yang lewat. Pada </w:t>
      </w:r>
      <w:r w:rsidRPr="00174928">
        <w:rPr>
          <w:rFonts w:ascii="Times New Roman" w:hAnsi="Times New Roman"/>
          <w:sz w:val="24"/>
          <w:szCs w:val="24"/>
        </w:rPr>
        <w:t>jam 18.00-00.00</w:t>
      </w:r>
      <w:r>
        <w:rPr>
          <w:rFonts w:ascii="Times New Roman" w:hAnsi="Times New Roman"/>
          <w:sz w:val="20"/>
          <w:szCs w:val="20"/>
          <w:lang w:val="en-US"/>
        </w:rPr>
        <w:t xml:space="preserve"> </w:t>
      </w:r>
      <w:r>
        <w:rPr>
          <w:rFonts w:ascii="Times New Roman" w:hAnsi="Times New Roman"/>
          <w:sz w:val="24"/>
          <w:szCs w:val="24"/>
          <w:lang w:val="en-US"/>
        </w:rPr>
        <w:t>di titik 2 sebanyak 100% angkutan roda empat yang melintas adalah truk angkutan batu bara.</w:t>
      </w:r>
    </w:p>
    <w:p w:rsidR="00FF673F" w:rsidRPr="00E15FB6" w:rsidRDefault="00FF673F" w:rsidP="00FF673F">
      <w:pPr>
        <w:tabs>
          <w:tab w:val="left" w:pos="586"/>
          <w:tab w:val="center" w:pos="4513"/>
        </w:tabs>
        <w:spacing w:line="240" w:lineRule="auto"/>
        <w:jc w:val="both"/>
        <w:rPr>
          <w:rFonts w:ascii="Times New Roman" w:hAnsi="Times New Roman"/>
          <w:sz w:val="24"/>
          <w:szCs w:val="24"/>
          <w:lang w:val="en-US"/>
        </w:rPr>
        <w:sectPr w:rsidR="00FF673F" w:rsidRPr="00E15FB6" w:rsidSect="00FF673F">
          <w:headerReference w:type="even" r:id="rId11"/>
          <w:headerReference w:type="default" r:id="rId12"/>
          <w:type w:val="continuous"/>
          <w:pgSz w:w="11906" w:h="16838"/>
          <w:pgMar w:top="1701" w:right="851" w:bottom="1418" w:left="1418" w:header="708" w:footer="708" w:gutter="0"/>
          <w:cols w:num="2" w:space="284"/>
          <w:docGrid w:linePitch="360"/>
        </w:sectPr>
      </w:pPr>
    </w:p>
    <w:p w:rsidR="00FF673F" w:rsidRDefault="00FF673F" w:rsidP="00FF673F">
      <w:pPr>
        <w:tabs>
          <w:tab w:val="left" w:pos="586"/>
          <w:tab w:val="center" w:pos="4513"/>
        </w:tabs>
        <w:spacing w:line="240" w:lineRule="auto"/>
        <w:contextualSpacing/>
        <w:jc w:val="center"/>
        <w:rPr>
          <w:rFonts w:ascii="Times New Roman" w:hAnsi="Times New Roman"/>
          <w:lang w:val="en-US"/>
        </w:rPr>
      </w:pPr>
      <w:r w:rsidRPr="00C817E2">
        <w:rPr>
          <w:rFonts w:ascii="Times New Roman" w:hAnsi="Times New Roman"/>
        </w:rPr>
        <w:lastRenderedPageBreak/>
        <w:t xml:space="preserve">Tabel </w:t>
      </w:r>
      <w:r>
        <w:rPr>
          <w:rFonts w:ascii="Times New Roman" w:hAnsi="Times New Roman"/>
          <w:lang w:val="en-US"/>
        </w:rPr>
        <w:t>2.</w:t>
      </w:r>
      <w:r w:rsidRPr="00C817E2">
        <w:rPr>
          <w:rFonts w:ascii="Times New Roman" w:hAnsi="Times New Roman"/>
          <w:lang w:val="en-US"/>
        </w:rPr>
        <w:t xml:space="preserve"> </w:t>
      </w:r>
      <w:r w:rsidRPr="00C817E2">
        <w:rPr>
          <w:rFonts w:ascii="Times New Roman" w:hAnsi="Times New Roman"/>
        </w:rPr>
        <w:t>Suhu, kelembaban dan kecepatan angin</w:t>
      </w:r>
      <w:r w:rsidRPr="00C817E2">
        <w:rPr>
          <w:rFonts w:ascii="Times New Roman" w:hAnsi="Times New Roman"/>
          <w:lang w:val="en-US"/>
        </w:rPr>
        <w:t xml:space="preserve"> </w:t>
      </w:r>
      <w:r w:rsidRPr="00C817E2">
        <w:rPr>
          <w:rFonts w:ascii="Times New Roman" w:hAnsi="Times New Roman"/>
        </w:rPr>
        <w:t>Pada lokasi pengukuran</w:t>
      </w:r>
    </w:p>
    <w:p w:rsidR="00FF673F" w:rsidRPr="00BC2C75" w:rsidRDefault="00FF673F" w:rsidP="00FF673F">
      <w:pPr>
        <w:tabs>
          <w:tab w:val="left" w:pos="586"/>
          <w:tab w:val="center" w:pos="4513"/>
        </w:tabs>
        <w:spacing w:line="240" w:lineRule="auto"/>
        <w:contextualSpacing/>
        <w:jc w:val="center"/>
        <w:rPr>
          <w:rFonts w:ascii="Times New Roman" w:hAnsi="Times New Roman"/>
          <w:lang w:val="en-US"/>
        </w:rPr>
      </w:pPr>
    </w:p>
    <w:tbl>
      <w:tblPr>
        <w:tblStyle w:val="TableGrid3"/>
        <w:tblW w:w="9334" w:type="dxa"/>
        <w:jc w:val="center"/>
        <w:tblLook w:val="04A0"/>
      </w:tblPr>
      <w:tblGrid>
        <w:gridCol w:w="1242"/>
        <w:gridCol w:w="990"/>
        <w:gridCol w:w="1052"/>
        <w:gridCol w:w="1429"/>
        <w:gridCol w:w="1101"/>
        <w:gridCol w:w="1036"/>
        <w:gridCol w:w="1429"/>
        <w:gridCol w:w="1055"/>
      </w:tblGrid>
      <w:tr w:rsidR="00FF673F" w:rsidRPr="00160677" w:rsidTr="00FF673F">
        <w:trPr>
          <w:jc w:val="center"/>
        </w:trPr>
        <w:tc>
          <w:tcPr>
            <w:tcW w:w="1242" w:type="dxa"/>
            <w:vMerge w:val="restart"/>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Lokasi</w:t>
            </w:r>
          </w:p>
        </w:tc>
        <w:tc>
          <w:tcPr>
            <w:tcW w:w="990" w:type="dxa"/>
            <w:vMerge w:val="restart"/>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Hari Ke</w:t>
            </w:r>
          </w:p>
        </w:tc>
        <w:tc>
          <w:tcPr>
            <w:tcW w:w="3582" w:type="dxa"/>
            <w:gridSpan w:val="3"/>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Periode 1</w:t>
            </w:r>
          </w:p>
        </w:tc>
        <w:tc>
          <w:tcPr>
            <w:tcW w:w="3520" w:type="dxa"/>
            <w:gridSpan w:val="3"/>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Periode 2</w:t>
            </w:r>
          </w:p>
        </w:tc>
      </w:tr>
      <w:tr w:rsidR="00FF673F" w:rsidRPr="00160677" w:rsidTr="00FF673F">
        <w:trPr>
          <w:trHeight w:val="552"/>
          <w:jc w:val="center"/>
        </w:trPr>
        <w:tc>
          <w:tcPr>
            <w:tcW w:w="1242" w:type="dxa"/>
            <w:vMerge/>
            <w:tcBorders>
              <w:top w:val="nil"/>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p>
        </w:tc>
        <w:tc>
          <w:tcPr>
            <w:tcW w:w="990" w:type="dxa"/>
            <w:vMerge/>
            <w:tcBorders>
              <w:top w:val="nil"/>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p>
        </w:tc>
        <w:tc>
          <w:tcPr>
            <w:tcW w:w="1052"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Suhu (</w:t>
            </w:r>
            <w:r w:rsidRPr="00836122">
              <w:rPr>
                <w:rFonts w:ascii="Times New Roman" w:hAnsi="Times New Roman"/>
                <w:b/>
                <w:sz w:val="20"/>
                <w:szCs w:val="20"/>
                <w:vertAlign w:val="superscript"/>
              </w:rPr>
              <w:t>0</w:t>
            </w:r>
            <w:r w:rsidRPr="00836122">
              <w:rPr>
                <w:rFonts w:ascii="Times New Roman" w:hAnsi="Times New Roman"/>
                <w:b/>
                <w:sz w:val="20"/>
                <w:szCs w:val="20"/>
              </w:rPr>
              <w:t>C)</w:t>
            </w:r>
          </w:p>
        </w:tc>
        <w:tc>
          <w:tcPr>
            <w:tcW w:w="1429"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Kelembaban %</w:t>
            </w:r>
          </w:p>
        </w:tc>
        <w:tc>
          <w:tcPr>
            <w:tcW w:w="1101"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K. Angin (m/det)</w:t>
            </w:r>
          </w:p>
        </w:tc>
        <w:tc>
          <w:tcPr>
            <w:tcW w:w="1036"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Suhu (</w:t>
            </w:r>
            <w:r w:rsidRPr="00836122">
              <w:rPr>
                <w:rFonts w:ascii="Times New Roman" w:hAnsi="Times New Roman"/>
                <w:b/>
                <w:sz w:val="20"/>
                <w:szCs w:val="20"/>
                <w:vertAlign w:val="superscript"/>
              </w:rPr>
              <w:t>0</w:t>
            </w:r>
            <w:r w:rsidRPr="00836122">
              <w:rPr>
                <w:rFonts w:ascii="Times New Roman" w:hAnsi="Times New Roman"/>
                <w:b/>
                <w:sz w:val="20"/>
                <w:szCs w:val="20"/>
              </w:rPr>
              <w:t>C)</w:t>
            </w:r>
          </w:p>
        </w:tc>
        <w:tc>
          <w:tcPr>
            <w:tcW w:w="1429"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Kelembaban %</w:t>
            </w:r>
          </w:p>
        </w:tc>
        <w:tc>
          <w:tcPr>
            <w:tcW w:w="1055" w:type="dxa"/>
            <w:tcBorders>
              <w:top w:val="single" w:sz="4" w:space="0" w:color="auto"/>
              <w:left w:val="nil"/>
              <w:bottom w:val="single" w:sz="4" w:space="0" w:color="auto"/>
              <w:right w:val="nil"/>
            </w:tcBorders>
            <w:vAlign w:val="center"/>
          </w:tcPr>
          <w:p w:rsidR="00FF673F" w:rsidRPr="00836122" w:rsidRDefault="00FF673F" w:rsidP="00FF673F">
            <w:pPr>
              <w:spacing w:after="0" w:line="240" w:lineRule="auto"/>
              <w:rPr>
                <w:rFonts w:ascii="Times New Roman" w:hAnsi="Times New Roman"/>
                <w:b/>
                <w:sz w:val="20"/>
                <w:szCs w:val="20"/>
              </w:rPr>
            </w:pPr>
            <w:r w:rsidRPr="00836122">
              <w:rPr>
                <w:rFonts w:ascii="Times New Roman" w:hAnsi="Times New Roman"/>
                <w:b/>
                <w:sz w:val="20"/>
                <w:szCs w:val="20"/>
              </w:rPr>
              <w:t>K. Angin (m/det)</w:t>
            </w:r>
          </w:p>
        </w:tc>
      </w:tr>
      <w:tr w:rsidR="00FF673F" w:rsidRPr="00160677" w:rsidTr="00FF673F">
        <w:trPr>
          <w:jc w:val="center"/>
        </w:trPr>
        <w:tc>
          <w:tcPr>
            <w:tcW w:w="1242" w:type="dxa"/>
            <w:vMerge w:val="restart"/>
            <w:tcBorders>
              <w:top w:val="single" w:sz="4" w:space="0" w:color="auto"/>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I</w:t>
            </w:r>
          </w:p>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Bundaran simpang empat (Km 37)</w:t>
            </w:r>
          </w:p>
        </w:tc>
        <w:tc>
          <w:tcPr>
            <w:tcW w:w="990"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w:t>
            </w:r>
          </w:p>
        </w:tc>
        <w:tc>
          <w:tcPr>
            <w:tcW w:w="1052"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w:t>
            </w:r>
          </w:p>
        </w:tc>
        <w:tc>
          <w:tcPr>
            <w:tcW w:w="1429"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91</w:t>
            </w:r>
          </w:p>
        </w:tc>
        <w:tc>
          <w:tcPr>
            <w:tcW w:w="1101"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0,8-1,0</w:t>
            </w:r>
          </w:p>
        </w:tc>
        <w:tc>
          <w:tcPr>
            <w:tcW w:w="1036"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w:t>
            </w:r>
          </w:p>
        </w:tc>
        <w:tc>
          <w:tcPr>
            <w:tcW w:w="1429"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90</w:t>
            </w:r>
          </w:p>
        </w:tc>
        <w:tc>
          <w:tcPr>
            <w:tcW w:w="1055" w:type="dxa"/>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0,8-1,0</w:t>
            </w:r>
          </w:p>
        </w:tc>
      </w:tr>
      <w:tr w:rsidR="00FF673F" w:rsidRPr="00160677" w:rsidTr="00FF673F">
        <w:trPr>
          <w:jc w:val="center"/>
        </w:trPr>
        <w:tc>
          <w:tcPr>
            <w:tcW w:w="1242" w:type="dxa"/>
            <w:vMerge/>
            <w:tcBorders>
              <w:top w:val="single" w:sz="4" w:space="0" w:color="auto"/>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91</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0,6-0,8</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26</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91</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0,6-0,8</w:t>
            </w:r>
          </w:p>
        </w:tc>
      </w:tr>
      <w:tr w:rsidR="00FF673F" w:rsidRPr="00160677" w:rsidTr="00FF673F">
        <w:trPr>
          <w:trHeight w:val="562"/>
          <w:jc w:val="center"/>
        </w:trPr>
        <w:tc>
          <w:tcPr>
            <w:tcW w:w="1242" w:type="dxa"/>
            <w:vMerge/>
            <w:tcBorders>
              <w:top w:val="single" w:sz="4" w:space="0" w:color="auto"/>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Rata-rata</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27,5</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91</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0,7-0,9</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90,5</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0,7-0,9</w:t>
            </w:r>
          </w:p>
        </w:tc>
      </w:tr>
      <w:tr w:rsidR="00FF673F" w:rsidRPr="00160677" w:rsidTr="00FF673F">
        <w:trPr>
          <w:jc w:val="center"/>
        </w:trPr>
        <w:tc>
          <w:tcPr>
            <w:tcW w:w="1242" w:type="dxa"/>
            <w:vMerge w:val="restart"/>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II</w:t>
            </w:r>
          </w:p>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Depan SPBU (Km 24)</w:t>
            </w: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86</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0,5-1,0</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26</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1,0-1,2</w:t>
            </w:r>
          </w:p>
        </w:tc>
      </w:tr>
      <w:tr w:rsidR="00FF673F" w:rsidRPr="00160677" w:rsidTr="00FF673F">
        <w:trPr>
          <w:jc w:val="center"/>
        </w:trPr>
        <w:tc>
          <w:tcPr>
            <w:tcW w:w="1242" w:type="dxa"/>
            <w:vMerge/>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86</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0,5-1,0</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26</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0,8-1,2</w:t>
            </w:r>
          </w:p>
        </w:tc>
      </w:tr>
      <w:tr w:rsidR="00FF673F" w:rsidRPr="00160677" w:rsidTr="00FF673F">
        <w:trPr>
          <w:trHeight w:val="562"/>
          <w:jc w:val="center"/>
        </w:trPr>
        <w:tc>
          <w:tcPr>
            <w:tcW w:w="1242" w:type="dxa"/>
            <w:vMerge/>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Rata-rata</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86</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0,5-1,0</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26</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0,9-1,2</w:t>
            </w:r>
          </w:p>
        </w:tc>
      </w:tr>
      <w:tr w:rsidR="00FF673F" w:rsidRPr="00160677" w:rsidTr="00FF673F">
        <w:trPr>
          <w:jc w:val="center"/>
        </w:trPr>
        <w:tc>
          <w:tcPr>
            <w:tcW w:w="1242" w:type="dxa"/>
            <w:vMerge w:val="restart"/>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III</w:t>
            </w:r>
          </w:p>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Bundaran Tugu H. Soebarjo (Km 17)</w:t>
            </w: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29</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80</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0,8-1,0</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26</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0,5-0,8</w:t>
            </w:r>
          </w:p>
        </w:tc>
      </w:tr>
      <w:tr w:rsidR="00FF673F" w:rsidRPr="00160677" w:rsidTr="00FF673F">
        <w:trPr>
          <w:jc w:val="center"/>
        </w:trPr>
        <w:tc>
          <w:tcPr>
            <w:tcW w:w="1242" w:type="dxa"/>
            <w:vMerge/>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86</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0,5-0,8</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25</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0,8-1,0</w:t>
            </w:r>
          </w:p>
        </w:tc>
      </w:tr>
      <w:tr w:rsidR="00FF673F" w:rsidRPr="00160677" w:rsidTr="00FF673F">
        <w:trPr>
          <w:trHeight w:val="562"/>
          <w:jc w:val="center"/>
        </w:trPr>
        <w:tc>
          <w:tcPr>
            <w:tcW w:w="1242" w:type="dxa"/>
            <w:vMerge/>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Rata-rata</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83</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0,65-0,9</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25,5</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0,65-0,9</w:t>
            </w:r>
          </w:p>
        </w:tc>
      </w:tr>
      <w:tr w:rsidR="00FF673F" w:rsidRPr="00160677" w:rsidTr="00FF673F">
        <w:trPr>
          <w:jc w:val="center"/>
        </w:trPr>
        <w:tc>
          <w:tcPr>
            <w:tcW w:w="1242" w:type="dxa"/>
            <w:vMerge w:val="restart"/>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IV</w:t>
            </w:r>
          </w:p>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Depan Halte (Km. 19)</w:t>
            </w: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29</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91</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1,0-1,5</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82</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1,0-1,5</w:t>
            </w:r>
          </w:p>
        </w:tc>
      </w:tr>
      <w:tr w:rsidR="00FF673F" w:rsidRPr="00160677" w:rsidTr="00FF673F">
        <w:trPr>
          <w:jc w:val="center"/>
        </w:trPr>
        <w:tc>
          <w:tcPr>
            <w:tcW w:w="1242" w:type="dxa"/>
            <w:vMerge/>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w:t>
            </w:r>
          </w:p>
        </w:tc>
        <w:tc>
          <w:tcPr>
            <w:tcW w:w="1052"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93</w:t>
            </w:r>
          </w:p>
        </w:tc>
        <w:tc>
          <w:tcPr>
            <w:tcW w:w="1101"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1,0-1,5</w:t>
            </w:r>
          </w:p>
        </w:tc>
        <w:tc>
          <w:tcPr>
            <w:tcW w:w="1036"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w:t>
            </w:r>
          </w:p>
        </w:tc>
        <w:tc>
          <w:tcPr>
            <w:tcW w:w="1429"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86</w:t>
            </w:r>
          </w:p>
        </w:tc>
        <w:tc>
          <w:tcPr>
            <w:tcW w:w="1055" w:type="dxa"/>
            <w:tcBorders>
              <w:top w:val="nil"/>
              <w:left w:val="nil"/>
              <w:bottom w:val="nil"/>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0,8-1,0</w:t>
            </w:r>
          </w:p>
        </w:tc>
      </w:tr>
      <w:tr w:rsidR="00FF673F" w:rsidRPr="00160677" w:rsidTr="00FF673F">
        <w:trPr>
          <w:trHeight w:val="562"/>
          <w:jc w:val="center"/>
        </w:trPr>
        <w:tc>
          <w:tcPr>
            <w:tcW w:w="1242" w:type="dxa"/>
            <w:vMerge/>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p>
        </w:tc>
        <w:tc>
          <w:tcPr>
            <w:tcW w:w="990"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Rata-rata</w:t>
            </w:r>
          </w:p>
        </w:tc>
        <w:tc>
          <w:tcPr>
            <w:tcW w:w="1052"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28,5</w:t>
            </w:r>
          </w:p>
        </w:tc>
        <w:tc>
          <w:tcPr>
            <w:tcW w:w="1429"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92</w:t>
            </w:r>
          </w:p>
        </w:tc>
        <w:tc>
          <w:tcPr>
            <w:tcW w:w="1101"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1,0-1,5</w:t>
            </w:r>
          </w:p>
        </w:tc>
        <w:tc>
          <w:tcPr>
            <w:tcW w:w="1036"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27,5</w:t>
            </w:r>
          </w:p>
        </w:tc>
        <w:tc>
          <w:tcPr>
            <w:tcW w:w="1429"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84</w:t>
            </w:r>
          </w:p>
        </w:tc>
        <w:tc>
          <w:tcPr>
            <w:tcW w:w="1055" w:type="dxa"/>
            <w:tcBorders>
              <w:top w:val="nil"/>
              <w:left w:val="nil"/>
              <w:bottom w:val="single" w:sz="4" w:space="0" w:color="auto"/>
              <w:right w:val="nil"/>
            </w:tcBorders>
            <w:vAlign w:val="center"/>
          </w:tcPr>
          <w:p w:rsidR="00FF673F" w:rsidRPr="00160677" w:rsidRDefault="00FF673F" w:rsidP="00FF673F">
            <w:pPr>
              <w:spacing w:after="0" w:line="240" w:lineRule="auto"/>
              <w:rPr>
                <w:rFonts w:ascii="Times New Roman" w:hAnsi="Times New Roman"/>
                <w:sz w:val="20"/>
                <w:szCs w:val="20"/>
              </w:rPr>
            </w:pPr>
            <w:r w:rsidRPr="00160677">
              <w:rPr>
                <w:rFonts w:ascii="Times New Roman" w:hAnsi="Times New Roman"/>
                <w:sz w:val="20"/>
                <w:szCs w:val="20"/>
              </w:rPr>
              <w:t>0,9-1,25</w:t>
            </w:r>
          </w:p>
        </w:tc>
      </w:tr>
    </w:tbl>
    <w:p w:rsidR="00FF673F" w:rsidRPr="00160677" w:rsidRDefault="00FF673F" w:rsidP="00FF673F">
      <w:pPr>
        <w:tabs>
          <w:tab w:val="left" w:pos="586"/>
          <w:tab w:val="center" w:pos="4513"/>
        </w:tabs>
        <w:spacing w:line="240" w:lineRule="auto"/>
        <w:ind w:left="426"/>
        <w:contextualSpacing/>
        <w:rPr>
          <w:rFonts w:ascii="Times New Roman" w:hAnsi="Times New Roman"/>
          <w:sz w:val="20"/>
          <w:szCs w:val="20"/>
        </w:rPr>
      </w:pPr>
      <w:r w:rsidRPr="00160677">
        <w:rPr>
          <w:rFonts w:ascii="Times New Roman" w:hAnsi="Times New Roman"/>
          <w:sz w:val="20"/>
          <w:szCs w:val="20"/>
        </w:rPr>
        <w:t>Keterangan :</w:t>
      </w:r>
    </w:p>
    <w:p w:rsidR="00FF673F" w:rsidRPr="00160677" w:rsidRDefault="00FF673F" w:rsidP="00FF673F">
      <w:pPr>
        <w:tabs>
          <w:tab w:val="left" w:pos="586"/>
        </w:tabs>
        <w:spacing w:line="240" w:lineRule="auto"/>
        <w:ind w:left="426"/>
        <w:contextualSpacing/>
        <w:rPr>
          <w:rFonts w:ascii="Times New Roman" w:hAnsi="Times New Roman"/>
          <w:sz w:val="20"/>
          <w:szCs w:val="20"/>
        </w:rPr>
      </w:pPr>
      <w:r w:rsidRPr="00160677">
        <w:rPr>
          <w:rFonts w:ascii="Times New Roman" w:hAnsi="Times New Roman"/>
          <w:sz w:val="20"/>
          <w:szCs w:val="20"/>
        </w:rPr>
        <w:t>Lokasi I dan II</w:t>
      </w:r>
      <w:r w:rsidRPr="00160677">
        <w:rPr>
          <w:rFonts w:ascii="Times New Roman" w:hAnsi="Times New Roman"/>
          <w:sz w:val="20"/>
          <w:szCs w:val="20"/>
        </w:rPr>
        <w:tab/>
        <w:t>: jalan yang dilintasi oleh angkutan batubara</w:t>
      </w:r>
    </w:p>
    <w:p w:rsidR="00FF673F" w:rsidRPr="00160677" w:rsidRDefault="00FF673F" w:rsidP="00FF673F">
      <w:pPr>
        <w:tabs>
          <w:tab w:val="left" w:pos="586"/>
        </w:tabs>
        <w:spacing w:line="240" w:lineRule="auto"/>
        <w:ind w:left="426"/>
        <w:contextualSpacing/>
        <w:rPr>
          <w:rFonts w:ascii="Times New Roman" w:hAnsi="Times New Roman"/>
          <w:sz w:val="20"/>
          <w:szCs w:val="20"/>
        </w:rPr>
      </w:pPr>
      <w:r w:rsidRPr="00160677">
        <w:rPr>
          <w:rFonts w:ascii="Times New Roman" w:hAnsi="Times New Roman"/>
          <w:sz w:val="20"/>
          <w:szCs w:val="20"/>
        </w:rPr>
        <w:t>Lokasi III dan IV</w:t>
      </w:r>
      <w:r w:rsidRPr="00160677">
        <w:rPr>
          <w:rFonts w:ascii="Times New Roman" w:hAnsi="Times New Roman"/>
          <w:sz w:val="20"/>
          <w:szCs w:val="20"/>
        </w:rPr>
        <w:tab/>
        <w:t>: jalan yang tidak dilintasi oleh angkutan batubara</w:t>
      </w:r>
    </w:p>
    <w:p w:rsidR="00FF673F" w:rsidRPr="00160677" w:rsidRDefault="00FF673F" w:rsidP="00FF673F">
      <w:pPr>
        <w:tabs>
          <w:tab w:val="left" w:pos="586"/>
        </w:tabs>
        <w:spacing w:line="240" w:lineRule="auto"/>
        <w:ind w:left="426"/>
        <w:contextualSpacing/>
        <w:rPr>
          <w:rFonts w:ascii="Times New Roman" w:hAnsi="Times New Roman"/>
          <w:sz w:val="20"/>
          <w:szCs w:val="20"/>
        </w:rPr>
      </w:pPr>
      <w:r w:rsidRPr="00160677">
        <w:rPr>
          <w:rFonts w:ascii="Times New Roman" w:hAnsi="Times New Roman"/>
          <w:sz w:val="20"/>
          <w:szCs w:val="20"/>
        </w:rPr>
        <w:t>Periode 1</w:t>
      </w:r>
      <w:r w:rsidRPr="00160677">
        <w:rPr>
          <w:rFonts w:ascii="Times New Roman" w:hAnsi="Times New Roman"/>
          <w:sz w:val="20"/>
          <w:szCs w:val="20"/>
        </w:rPr>
        <w:tab/>
      </w:r>
      <w:r w:rsidRPr="00160677">
        <w:rPr>
          <w:rFonts w:ascii="Times New Roman" w:hAnsi="Times New Roman"/>
          <w:sz w:val="20"/>
          <w:szCs w:val="20"/>
        </w:rPr>
        <w:tab/>
        <w:t>: jam 18.00-00.00</w:t>
      </w:r>
    </w:p>
    <w:p w:rsidR="00FF673F" w:rsidRPr="00160677" w:rsidRDefault="00FF673F" w:rsidP="00FF673F">
      <w:pPr>
        <w:tabs>
          <w:tab w:val="left" w:pos="586"/>
        </w:tabs>
        <w:spacing w:line="240" w:lineRule="auto"/>
        <w:ind w:left="426"/>
        <w:contextualSpacing/>
        <w:rPr>
          <w:rFonts w:ascii="Times New Roman" w:hAnsi="Times New Roman"/>
          <w:sz w:val="20"/>
          <w:szCs w:val="20"/>
        </w:rPr>
      </w:pPr>
      <w:r w:rsidRPr="00160677">
        <w:rPr>
          <w:rFonts w:ascii="Times New Roman" w:hAnsi="Times New Roman"/>
          <w:sz w:val="20"/>
          <w:szCs w:val="20"/>
        </w:rPr>
        <w:t>Periode 2</w:t>
      </w:r>
      <w:r w:rsidRPr="00160677">
        <w:rPr>
          <w:rFonts w:ascii="Times New Roman" w:hAnsi="Times New Roman"/>
          <w:sz w:val="20"/>
          <w:szCs w:val="20"/>
        </w:rPr>
        <w:tab/>
      </w:r>
      <w:r w:rsidRPr="00160677">
        <w:rPr>
          <w:rFonts w:ascii="Times New Roman" w:hAnsi="Times New Roman"/>
          <w:sz w:val="20"/>
          <w:szCs w:val="20"/>
        </w:rPr>
        <w:tab/>
        <w:t>: jam 00.00-06.00</w:t>
      </w:r>
    </w:p>
    <w:p w:rsidR="00FF673F" w:rsidRDefault="00FF673F" w:rsidP="00FF673F">
      <w:pPr>
        <w:spacing w:line="240" w:lineRule="auto"/>
        <w:jc w:val="both"/>
        <w:rPr>
          <w:sz w:val="20"/>
          <w:szCs w:val="20"/>
          <w:lang w:val="en-US"/>
        </w:rPr>
      </w:pPr>
      <w:r w:rsidRPr="00160677">
        <w:rPr>
          <w:sz w:val="20"/>
          <w:szCs w:val="20"/>
        </w:rPr>
        <w:tab/>
      </w:r>
    </w:p>
    <w:p w:rsidR="00FF673F" w:rsidRPr="00C817E2" w:rsidRDefault="00FF673F" w:rsidP="00FF673F">
      <w:pPr>
        <w:spacing w:line="240" w:lineRule="auto"/>
        <w:contextualSpacing/>
        <w:jc w:val="center"/>
        <w:rPr>
          <w:rFonts w:ascii="Times New Roman" w:hAnsi="Times New Roman"/>
        </w:rPr>
      </w:pPr>
      <w:r w:rsidRPr="00C817E2">
        <w:rPr>
          <w:rFonts w:ascii="Times New Roman" w:hAnsi="Times New Roman"/>
        </w:rPr>
        <w:t xml:space="preserve">Tabel </w:t>
      </w:r>
      <w:r>
        <w:rPr>
          <w:rFonts w:ascii="Times New Roman" w:hAnsi="Times New Roman"/>
          <w:lang w:val="en-US"/>
        </w:rPr>
        <w:t>3.</w:t>
      </w:r>
      <w:r w:rsidRPr="00C817E2">
        <w:rPr>
          <w:rFonts w:ascii="Times New Roman" w:hAnsi="Times New Roman"/>
          <w:lang w:val="en-US"/>
        </w:rPr>
        <w:t xml:space="preserve"> </w:t>
      </w:r>
      <w:r w:rsidRPr="00C817E2">
        <w:rPr>
          <w:rFonts w:ascii="Times New Roman" w:hAnsi="Times New Roman"/>
        </w:rPr>
        <w:t xml:space="preserve">Jumlah kendaraan umum yang melintas </w:t>
      </w:r>
      <w:r w:rsidRPr="00C817E2">
        <w:rPr>
          <w:rFonts w:ascii="Times New Roman" w:hAnsi="Times New Roman"/>
          <w:lang w:val="en-US"/>
        </w:rPr>
        <w:t>d</w:t>
      </w:r>
      <w:r w:rsidRPr="00C817E2">
        <w:rPr>
          <w:rFonts w:ascii="Times New Roman" w:hAnsi="Times New Roman"/>
        </w:rPr>
        <w:t>i</w:t>
      </w:r>
      <w:r w:rsidRPr="00C817E2">
        <w:rPr>
          <w:rFonts w:ascii="Times New Roman" w:hAnsi="Times New Roman"/>
          <w:lang w:val="en-US"/>
        </w:rPr>
        <w:t xml:space="preserve"> </w:t>
      </w:r>
      <w:r w:rsidRPr="00C817E2">
        <w:rPr>
          <w:rFonts w:ascii="Times New Roman" w:hAnsi="Times New Roman"/>
        </w:rPr>
        <w:t>jalan selama 1 jam</w:t>
      </w:r>
    </w:p>
    <w:p w:rsidR="00FF673F" w:rsidRPr="00C817E2" w:rsidRDefault="00FF673F" w:rsidP="00FF673F">
      <w:pPr>
        <w:spacing w:line="240" w:lineRule="auto"/>
        <w:ind w:left="786"/>
        <w:contextualSpacing/>
        <w:jc w:val="center"/>
        <w:rPr>
          <w:rFonts w:ascii="Times New Roman" w:hAnsi="Times New Roman"/>
        </w:rPr>
      </w:pPr>
    </w:p>
    <w:tbl>
      <w:tblPr>
        <w:tblStyle w:val="TableGrid4"/>
        <w:tblW w:w="97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9"/>
        <w:gridCol w:w="1144"/>
        <w:gridCol w:w="1540"/>
        <w:gridCol w:w="1540"/>
        <w:gridCol w:w="1541"/>
        <w:gridCol w:w="1541"/>
      </w:tblGrid>
      <w:tr w:rsidR="00FF673F" w:rsidRPr="00A92DDE" w:rsidTr="00FF673F">
        <w:trPr>
          <w:jc w:val="center"/>
        </w:trPr>
        <w:tc>
          <w:tcPr>
            <w:tcW w:w="2489" w:type="dxa"/>
            <w:vMerge w:val="restart"/>
            <w:tcBorders>
              <w:top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Lokasi</w:t>
            </w:r>
          </w:p>
        </w:tc>
        <w:tc>
          <w:tcPr>
            <w:tcW w:w="1144" w:type="dxa"/>
            <w:vMerge w:val="restart"/>
            <w:tcBorders>
              <w:top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Hari ke</w:t>
            </w:r>
          </w:p>
        </w:tc>
        <w:tc>
          <w:tcPr>
            <w:tcW w:w="6162" w:type="dxa"/>
            <w:gridSpan w:val="4"/>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Jumlah kendaraan umum (unit/jam)</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b/>
                <w:sz w:val="20"/>
                <w:szCs w:val="20"/>
              </w:rPr>
            </w:pPr>
          </w:p>
        </w:tc>
        <w:tc>
          <w:tcPr>
            <w:tcW w:w="1144" w:type="dxa"/>
            <w:vMerge/>
            <w:vAlign w:val="center"/>
          </w:tcPr>
          <w:p w:rsidR="00FF673F" w:rsidRPr="00A92DDE" w:rsidRDefault="00FF673F" w:rsidP="00FF673F">
            <w:pPr>
              <w:spacing w:after="0" w:line="240" w:lineRule="auto"/>
              <w:rPr>
                <w:rFonts w:ascii="Times New Roman" w:hAnsi="Times New Roman"/>
                <w:b/>
                <w:sz w:val="20"/>
                <w:szCs w:val="20"/>
              </w:rPr>
            </w:pPr>
          </w:p>
        </w:tc>
        <w:tc>
          <w:tcPr>
            <w:tcW w:w="3080" w:type="dxa"/>
            <w:gridSpan w:val="2"/>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Periode 1</w:t>
            </w:r>
          </w:p>
        </w:tc>
        <w:tc>
          <w:tcPr>
            <w:tcW w:w="3082" w:type="dxa"/>
            <w:gridSpan w:val="2"/>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Periode 2</w:t>
            </w:r>
          </w:p>
        </w:tc>
      </w:tr>
      <w:tr w:rsidR="00FF673F" w:rsidRPr="00A92DDE" w:rsidTr="00FF673F">
        <w:trPr>
          <w:jc w:val="center"/>
        </w:trPr>
        <w:tc>
          <w:tcPr>
            <w:tcW w:w="2489" w:type="dxa"/>
            <w:vMerge/>
            <w:tcBorders>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p>
        </w:tc>
        <w:tc>
          <w:tcPr>
            <w:tcW w:w="1144" w:type="dxa"/>
            <w:vMerge/>
            <w:tcBorders>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p>
        </w:tc>
        <w:tc>
          <w:tcPr>
            <w:tcW w:w="1540" w:type="dxa"/>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Roda 2</w:t>
            </w:r>
          </w:p>
        </w:tc>
        <w:tc>
          <w:tcPr>
            <w:tcW w:w="1540" w:type="dxa"/>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Roda  ≥ 4</w:t>
            </w:r>
          </w:p>
        </w:tc>
        <w:tc>
          <w:tcPr>
            <w:tcW w:w="1541" w:type="dxa"/>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Roda 2</w:t>
            </w:r>
          </w:p>
        </w:tc>
        <w:tc>
          <w:tcPr>
            <w:tcW w:w="1541" w:type="dxa"/>
            <w:tcBorders>
              <w:top w:val="single" w:sz="4" w:space="0" w:color="auto"/>
              <w:bottom w:val="single" w:sz="4" w:space="0" w:color="auto"/>
            </w:tcBorders>
            <w:vAlign w:val="center"/>
          </w:tcPr>
          <w:p w:rsidR="00FF673F" w:rsidRPr="00A92DDE" w:rsidRDefault="00FF673F" w:rsidP="00FF673F">
            <w:pPr>
              <w:spacing w:after="0" w:line="240" w:lineRule="auto"/>
              <w:rPr>
                <w:rFonts w:ascii="Times New Roman" w:hAnsi="Times New Roman"/>
                <w:b/>
                <w:sz w:val="20"/>
                <w:szCs w:val="20"/>
              </w:rPr>
            </w:pPr>
            <w:r w:rsidRPr="00A92DDE">
              <w:rPr>
                <w:rFonts w:ascii="Times New Roman" w:hAnsi="Times New Roman"/>
                <w:b/>
                <w:sz w:val="20"/>
                <w:szCs w:val="20"/>
              </w:rPr>
              <w:t>Roda  ≥ 4</w:t>
            </w:r>
          </w:p>
        </w:tc>
      </w:tr>
      <w:tr w:rsidR="00FF673F" w:rsidRPr="00A92DDE" w:rsidTr="00FF673F">
        <w:trPr>
          <w:jc w:val="center"/>
        </w:trPr>
        <w:tc>
          <w:tcPr>
            <w:tcW w:w="2489" w:type="dxa"/>
            <w:vMerge w:val="restart"/>
            <w:tcBorders>
              <w:top w:val="single" w:sz="4" w:space="0" w:color="auto"/>
            </w:tcBorders>
            <w:vAlign w:val="center"/>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I</w:t>
            </w:r>
          </w:p>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Bundaran simpang empat (Km 37)</w:t>
            </w:r>
          </w:p>
        </w:tc>
        <w:tc>
          <w:tcPr>
            <w:tcW w:w="1144" w:type="dxa"/>
            <w:tcBorders>
              <w:top w:val="single" w:sz="4" w:space="0" w:color="auto"/>
            </w:tcBorders>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1</w:t>
            </w:r>
          </w:p>
        </w:tc>
        <w:tc>
          <w:tcPr>
            <w:tcW w:w="1540" w:type="dxa"/>
            <w:tcBorders>
              <w:top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156</w:t>
            </w:r>
          </w:p>
        </w:tc>
        <w:tc>
          <w:tcPr>
            <w:tcW w:w="1540" w:type="dxa"/>
            <w:tcBorders>
              <w:top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w:t>
            </w:r>
            <w:r w:rsidRPr="00A92DDE">
              <w:rPr>
                <w:rFonts w:ascii="Times New Roman" w:hAnsi="Times New Roman"/>
                <w:sz w:val="20"/>
                <w:szCs w:val="20"/>
                <w:lang w:val="en-US"/>
              </w:rPr>
              <w:t>.</w:t>
            </w:r>
            <w:r w:rsidRPr="00A92DDE">
              <w:rPr>
                <w:rFonts w:ascii="Times New Roman" w:hAnsi="Times New Roman"/>
                <w:sz w:val="20"/>
                <w:szCs w:val="20"/>
              </w:rPr>
              <w:t>092</w:t>
            </w:r>
          </w:p>
        </w:tc>
        <w:tc>
          <w:tcPr>
            <w:tcW w:w="1541" w:type="dxa"/>
            <w:tcBorders>
              <w:top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158</w:t>
            </w:r>
          </w:p>
        </w:tc>
        <w:tc>
          <w:tcPr>
            <w:tcW w:w="1541" w:type="dxa"/>
            <w:tcBorders>
              <w:top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60</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776</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208</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14</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32</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Rata-rata</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446</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650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86</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46</w:t>
            </w:r>
          </w:p>
        </w:tc>
      </w:tr>
      <w:tr w:rsidR="00FF673F" w:rsidRPr="00A92DDE" w:rsidTr="00FF673F">
        <w:trPr>
          <w:jc w:val="center"/>
        </w:trPr>
        <w:tc>
          <w:tcPr>
            <w:tcW w:w="2489" w:type="dxa"/>
            <w:vMerge w:val="restart"/>
            <w:vAlign w:val="center"/>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II</w:t>
            </w:r>
          </w:p>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Depan SPBU (Km 24)</w:t>
            </w: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1</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w:t>
            </w:r>
            <w:r w:rsidRPr="00A92DDE">
              <w:rPr>
                <w:rFonts w:ascii="Times New Roman" w:hAnsi="Times New Roman"/>
                <w:sz w:val="20"/>
                <w:szCs w:val="20"/>
                <w:lang w:val="en-US"/>
              </w:rPr>
              <w:t>.</w:t>
            </w:r>
            <w:r w:rsidRPr="00A92DDE">
              <w:rPr>
                <w:rFonts w:ascii="Times New Roman" w:hAnsi="Times New Roman"/>
                <w:sz w:val="20"/>
                <w:szCs w:val="20"/>
              </w:rPr>
              <w:t>504</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748</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68</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78</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788</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516</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110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134</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Rata-rata</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846</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632</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89</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106</w:t>
            </w:r>
          </w:p>
        </w:tc>
      </w:tr>
      <w:tr w:rsidR="00FF673F" w:rsidRPr="00A92DDE" w:rsidTr="00FF673F">
        <w:trPr>
          <w:jc w:val="center"/>
        </w:trPr>
        <w:tc>
          <w:tcPr>
            <w:tcW w:w="2489" w:type="dxa"/>
            <w:vMerge w:val="restart"/>
            <w:vAlign w:val="center"/>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III</w:t>
            </w:r>
          </w:p>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Bundaran Tugu H. Soebarjo (Km 17)</w:t>
            </w: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1</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w:t>
            </w:r>
            <w:r w:rsidRPr="00A92DDE">
              <w:rPr>
                <w:rFonts w:ascii="Times New Roman" w:hAnsi="Times New Roman"/>
                <w:sz w:val="20"/>
                <w:szCs w:val="20"/>
                <w:lang w:val="en-US"/>
              </w:rPr>
              <w:t>.</w:t>
            </w:r>
            <w:r w:rsidRPr="00A92DDE">
              <w:rPr>
                <w:rFonts w:ascii="Times New Roman" w:hAnsi="Times New Roman"/>
                <w:sz w:val="20"/>
                <w:szCs w:val="20"/>
              </w:rPr>
              <w:t>274</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570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75</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78</w:t>
            </w:r>
          </w:p>
        </w:tc>
      </w:tr>
      <w:tr w:rsidR="00FF673F" w:rsidRPr="00A92DDE" w:rsidTr="00FF673F">
        <w:trPr>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70</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31</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85</w:t>
            </w:r>
          </w:p>
        </w:tc>
      </w:tr>
      <w:tr w:rsidR="00FF673F" w:rsidRPr="00A92DDE" w:rsidTr="00FF673F">
        <w:trPr>
          <w:trHeight w:val="286"/>
          <w:jc w:val="center"/>
        </w:trPr>
        <w:tc>
          <w:tcPr>
            <w:tcW w:w="2489" w:type="dxa"/>
            <w:vMerge/>
            <w:vAlign w:val="center"/>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Rata-rata</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672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320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53</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82</w:t>
            </w:r>
          </w:p>
        </w:tc>
      </w:tr>
      <w:tr w:rsidR="00FF673F" w:rsidRPr="00A92DDE" w:rsidTr="00FF673F">
        <w:trPr>
          <w:jc w:val="center"/>
        </w:trPr>
        <w:tc>
          <w:tcPr>
            <w:tcW w:w="2489" w:type="dxa"/>
            <w:vMerge w:val="restart"/>
            <w:vAlign w:val="center"/>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IV</w:t>
            </w:r>
          </w:p>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Depan Halte (Km. 19)</w:t>
            </w: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1</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w:t>
            </w:r>
            <w:r w:rsidRPr="00A92DDE">
              <w:rPr>
                <w:rFonts w:ascii="Times New Roman" w:hAnsi="Times New Roman"/>
                <w:sz w:val="20"/>
                <w:szCs w:val="20"/>
                <w:lang w:val="en-US"/>
              </w:rPr>
              <w:t>.</w:t>
            </w:r>
            <w:r w:rsidRPr="00A92DDE">
              <w:rPr>
                <w:rFonts w:ascii="Times New Roman" w:hAnsi="Times New Roman"/>
                <w:sz w:val="20"/>
                <w:szCs w:val="20"/>
              </w:rPr>
              <w:t>320</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872</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760</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476</w:t>
            </w:r>
          </w:p>
        </w:tc>
      </w:tr>
      <w:tr w:rsidR="00FF673F" w:rsidRPr="00A92DDE" w:rsidTr="00FF673F">
        <w:trPr>
          <w:jc w:val="center"/>
        </w:trPr>
        <w:tc>
          <w:tcPr>
            <w:tcW w:w="2489" w:type="dxa"/>
            <w:vMerge/>
          </w:tcPr>
          <w:p w:rsidR="00FF673F" w:rsidRPr="00A92DDE" w:rsidRDefault="00FF673F" w:rsidP="00FF673F">
            <w:pPr>
              <w:spacing w:after="0" w:line="240" w:lineRule="auto"/>
              <w:rPr>
                <w:rFonts w:ascii="Times New Roman" w:hAnsi="Times New Roman"/>
                <w:sz w:val="20"/>
                <w:szCs w:val="20"/>
              </w:rPr>
            </w:pPr>
          </w:p>
        </w:tc>
        <w:tc>
          <w:tcPr>
            <w:tcW w:w="1144" w:type="dxa"/>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422</w:t>
            </w:r>
          </w:p>
        </w:tc>
        <w:tc>
          <w:tcPr>
            <w:tcW w:w="1540"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287</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114</w:t>
            </w:r>
          </w:p>
        </w:tc>
        <w:tc>
          <w:tcPr>
            <w:tcW w:w="1541" w:type="dxa"/>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71</w:t>
            </w:r>
          </w:p>
        </w:tc>
      </w:tr>
      <w:tr w:rsidR="00FF673F" w:rsidRPr="00A92DDE" w:rsidTr="00FF673F">
        <w:trPr>
          <w:jc w:val="center"/>
        </w:trPr>
        <w:tc>
          <w:tcPr>
            <w:tcW w:w="2489" w:type="dxa"/>
            <w:vMerge/>
            <w:tcBorders>
              <w:bottom w:val="single" w:sz="4" w:space="0" w:color="auto"/>
            </w:tcBorders>
          </w:tcPr>
          <w:p w:rsidR="00FF673F" w:rsidRPr="00A92DDE" w:rsidRDefault="00FF673F" w:rsidP="00FF673F">
            <w:pPr>
              <w:spacing w:after="0" w:line="240" w:lineRule="auto"/>
              <w:rPr>
                <w:rFonts w:ascii="Times New Roman" w:hAnsi="Times New Roman"/>
                <w:sz w:val="20"/>
                <w:szCs w:val="20"/>
              </w:rPr>
            </w:pPr>
          </w:p>
        </w:tc>
        <w:tc>
          <w:tcPr>
            <w:tcW w:w="1144" w:type="dxa"/>
            <w:tcBorders>
              <w:bottom w:val="single" w:sz="4" w:space="0" w:color="auto"/>
            </w:tcBorders>
          </w:tcPr>
          <w:p w:rsidR="00FF673F" w:rsidRPr="00A92DDE" w:rsidRDefault="00FF673F" w:rsidP="00FF673F">
            <w:pPr>
              <w:spacing w:after="0" w:line="240" w:lineRule="auto"/>
              <w:rPr>
                <w:rFonts w:ascii="Times New Roman" w:hAnsi="Times New Roman"/>
                <w:sz w:val="20"/>
                <w:szCs w:val="20"/>
              </w:rPr>
            </w:pPr>
            <w:r w:rsidRPr="00A92DDE">
              <w:rPr>
                <w:rFonts w:ascii="Times New Roman" w:hAnsi="Times New Roman"/>
                <w:sz w:val="20"/>
                <w:szCs w:val="20"/>
              </w:rPr>
              <w:t>Rata-rata</w:t>
            </w:r>
          </w:p>
        </w:tc>
        <w:tc>
          <w:tcPr>
            <w:tcW w:w="1540" w:type="dxa"/>
            <w:tcBorders>
              <w:bottom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871</w:t>
            </w:r>
          </w:p>
        </w:tc>
        <w:tc>
          <w:tcPr>
            <w:tcW w:w="1540" w:type="dxa"/>
            <w:tcBorders>
              <w:bottom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580</w:t>
            </w:r>
          </w:p>
        </w:tc>
        <w:tc>
          <w:tcPr>
            <w:tcW w:w="1541" w:type="dxa"/>
            <w:tcBorders>
              <w:bottom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437</w:t>
            </w:r>
          </w:p>
        </w:tc>
        <w:tc>
          <w:tcPr>
            <w:tcW w:w="1541" w:type="dxa"/>
            <w:tcBorders>
              <w:bottom w:val="single" w:sz="4" w:space="0" w:color="auto"/>
            </w:tcBorders>
          </w:tcPr>
          <w:p w:rsidR="00FF673F" w:rsidRPr="00A92DDE" w:rsidRDefault="00FF673F" w:rsidP="00FF673F">
            <w:pPr>
              <w:spacing w:after="0" w:line="240" w:lineRule="auto"/>
              <w:jc w:val="right"/>
              <w:rPr>
                <w:rFonts w:ascii="Times New Roman" w:hAnsi="Times New Roman"/>
                <w:sz w:val="20"/>
                <w:szCs w:val="20"/>
              </w:rPr>
            </w:pPr>
            <w:r w:rsidRPr="00A92DDE">
              <w:rPr>
                <w:rFonts w:ascii="Times New Roman" w:hAnsi="Times New Roman"/>
                <w:sz w:val="20"/>
                <w:szCs w:val="20"/>
              </w:rPr>
              <w:t>274</w:t>
            </w:r>
          </w:p>
        </w:tc>
      </w:tr>
    </w:tbl>
    <w:p w:rsidR="00FF673F" w:rsidRPr="006C4A30" w:rsidRDefault="00FF673F" w:rsidP="00FF673F">
      <w:pPr>
        <w:tabs>
          <w:tab w:val="left" w:pos="586"/>
          <w:tab w:val="center" w:pos="4513"/>
        </w:tabs>
        <w:spacing w:line="240" w:lineRule="auto"/>
        <w:ind w:left="426"/>
        <w:contextualSpacing/>
        <w:rPr>
          <w:rFonts w:ascii="Times New Roman" w:hAnsi="Times New Roman"/>
          <w:sz w:val="20"/>
          <w:szCs w:val="20"/>
        </w:rPr>
      </w:pPr>
      <w:r w:rsidRPr="006C4A30">
        <w:rPr>
          <w:rFonts w:ascii="Times New Roman" w:hAnsi="Times New Roman"/>
          <w:sz w:val="20"/>
          <w:szCs w:val="20"/>
        </w:rPr>
        <w:t>Keterangan :</w:t>
      </w:r>
    </w:p>
    <w:p w:rsidR="00FF673F" w:rsidRPr="006C4A30" w:rsidRDefault="00FF673F" w:rsidP="00FF673F">
      <w:pPr>
        <w:tabs>
          <w:tab w:val="left" w:pos="586"/>
        </w:tabs>
        <w:spacing w:line="240" w:lineRule="auto"/>
        <w:ind w:left="426"/>
        <w:contextualSpacing/>
        <w:rPr>
          <w:rFonts w:ascii="Times New Roman" w:hAnsi="Times New Roman"/>
          <w:sz w:val="20"/>
          <w:szCs w:val="20"/>
        </w:rPr>
      </w:pPr>
      <w:r w:rsidRPr="006C4A30">
        <w:rPr>
          <w:rFonts w:ascii="Times New Roman" w:hAnsi="Times New Roman"/>
          <w:sz w:val="20"/>
          <w:szCs w:val="20"/>
        </w:rPr>
        <w:t>Lokasi I dan II</w:t>
      </w:r>
      <w:r w:rsidRPr="006C4A30">
        <w:rPr>
          <w:rFonts w:ascii="Times New Roman" w:hAnsi="Times New Roman"/>
          <w:sz w:val="20"/>
          <w:szCs w:val="20"/>
        </w:rPr>
        <w:tab/>
        <w:t>: jalan yang dilintasi oleh angkutan batubara</w:t>
      </w:r>
    </w:p>
    <w:p w:rsidR="00FF673F" w:rsidRPr="006C4A30" w:rsidRDefault="00FF673F" w:rsidP="00FF673F">
      <w:pPr>
        <w:tabs>
          <w:tab w:val="left" w:pos="586"/>
        </w:tabs>
        <w:spacing w:line="240" w:lineRule="auto"/>
        <w:ind w:left="426"/>
        <w:contextualSpacing/>
        <w:rPr>
          <w:rFonts w:ascii="Times New Roman" w:hAnsi="Times New Roman"/>
          <w:sz w:val="20"/>
          <w:szCs w:val="20"/>
        </w:rPr>
      </w:pPr>
      <w:r w:rsidRPr="006C4A30">
        <w:rPr>
          <w:rFonts w:ascii="Times New Roman" w:hAnsi="Times New Roman"/>
          <w:sz w:val="20"/>
          <w:szCs w:val="20"/>
        </w:rPr>
        <w:t>Lokasi III dan IV</w:t>
      </w:r>
      <w:r w:rsidRPr="006C4A30">
        <w:rPr>
          <w:rFonts w:ascii="Times New Roman" w:hAnsi="Times New Roman"/>
          <w:sz w:val="20"/>
          <w:szCs w:val="20"/>
        </w:rPr>
        <w:tab/>
        <w:t>: jalan yang tidak dilintasi oleh angkutan batubara</w:t>
      </w:r>
    </w:p>
    <w:p w:rsidR="00FF673F" w:rsidRPr="006C4A30" w:rsidRDefault="00FF673F" w:rsidP="00FF673F">
      <w:pPr>
        <w:tabs>
          <w:tab w:val="left" w:pos="586"/>
        </w:tabs>
        <w:spacing w:line="240" w:lineRule="auto"/>
        <w:ind w:left="426"/>
        <w:contextualSpacing/>
        <w:rPr>
          <w:rFonts w:ascii="Times New Roman" w:hAnsi="Times New Roman"/>
          <w:sz w:val="20"/>
          <w:szCs w:val="20"/>
        </w:rPr>
      </w:pPr>
      <w:r w:rsidRPr="006C4A30">
        <w:rPr>
          <w:rFonts w:ascii="Times New Roman" w:hAnsi="Times New Roman"/>
          <w:sz w:val="20"/>
          <w:szCs w:val="20"/>
        </w:rPr>
        <w:t>Periode 1</w:t>
      </w:r>
      <w:r w:rsidRPr="006C4A30">
        <w:rPr>
          <w:rFonts w:ascii="Times New Roman" w:hAnsi="Times New Roman"/>
          <w:sz w:val="20"/>
          <w:szCs w:val="20"/>
        </w:rPr>
        <w:tab/>
      </w:r>
      <w:r w:rsidRPr="006C4A30">
        <w:rPr>
          <w:rFonts w:ascii="Times New Roman" w:hAnsi="Times New Roman"/>
          <w:sz w:val="20"/>
          <w:szCs w:val="20"/>
        </w:rPr>
        <w:tab/>
        <w:t>: jam 18.00-00.00</w:t>
      </w:r>
    </w:p>
    <w:p w:rsidR="00FF673F" w:rsidRPr="006C4A30" w:rsidRDefault="00FF673F" w:rsidP="00FF673F">
      <w:pPr>
        <w:tabs>
          <w:tab w:val="left" w:pos="586"/>
        </w:tabs>
        <w:spacing w:line="240" w:lineRule="auto"/>
        <w:ind w:left="426"/>
        <w:contextualSpacing/>
        <w:rPr>
          <w:rFonts w:ascii="Times New Roman" w:hAnsi="Times New Roman"/>
          <w:sz w:val="20"/>
          <w:szCs w:val="20"/>
        </w:rPr>
      </w:pPr>
      <w:r w:rsidRPr="006C4A30">
        <w:rPr>
          <w:rFonts w:ascii="Times New Roman" w:hAnsi="Times New Roman"/>
          <w:sz w:val="20"/>
          <w:szCs w:val="20"/>
        </w:rPr>
        <w:t>Periode 2</w:t>
      </w:r>
      <w:r w:rsidRPr="006C4A30">
        <w:rPr>
          <w:rFonts w:ascii="Times New Roman" w:hAnsi="Times New Roman"/>
          <w:sz w:val="20"/>
          <w:szCs w:val="20"/>
        </w:rPr>
        <w:tab/>
      </w:r>
      <w:r w:rsidRPr="006C4A30">
        <w:rPr>
          <w:rFonts w:ascii="Times New Roman" w:hAnsi="Times New Roman"/>
          <w:sz w:val="20"/>
          <w:szCs w:val="20"/>
        </w:rPr>
        <w:tab/>
        <w:t>: jam 00.00-06.00</w:t>
      </w:r>
    </w:p>
    <w:p w:rsidR="00FF673F" w:rsidRDefault="00FF673F" w:rsidP="00FF673F">
      <w:pPr>
        <w:tabs>
          <w:tab w:val="left" w:pos="586"/>
          <w:tab w:val="center" w:pos="4513"/>
        </w:tabs>
        <w:spacing w:line="240" w:lineRule="auto"/>
        <w:ind w:left="426"/>
        <w:contextualSpacing/>
        <w:rPr>
          <w:rFonts w:ascii="Times New Roman" w:hAnsi="Times New Roman"/>
          <w:sz w:val="20"/>
          <w:szCs w:val="20"/>
          <w:lang w:val="en-US"/>
        </w:rPr>
      </w:pPr>
    </w:p>
    <w:p w:rsidR="00FF673F" w:rsidRDefault="00FF673F" w:rsidP="00FF673F">
      <w:pPr>
        <w:tabs>
          <w:tab w:val="left" w:pos="586"/>
          <w:tab w:val="center" w:pos="4513"/>
        </w:tabs>
        <w:spacing w:line="240" w:lineRule="auto"/>
        <w:ind w:left="426"/>
        <w:contextualSpacing/>
        <w:rPr>
          <w:rFonts w:ascii="Times New Roman" w:hAnsi="Times New Roman"/>
          <w:sz w:val="20"/>
          <w:szCs w:val="20"/>
          <w:lang w:val="en-US"/>
        </w:rPr>
      </w:pPr>
    </w:p>
    <w:p w:rsidR="00FF673F" w:rsidRDefault="00FF673F" w:rsidP="00FF673F">
      <w:pPr>
        <w:tabs>
          <w:tab w:val="left" w:pos="586"/>
          <w:tab w:val="center" w:pos="4513"/>
        </w:tabs>
        <w:spacing w:line="240" w:lineRule="auto"/>
        <w:ind w:left="426"/>
        <w:contextualSpacing/>
        <w:rPr>
          <w:rFonts w:ascii="Times New Roman" w:hAnsi="Times New Roman"/>
          <w:sz w:val="20"/>
          <w:szCs w:val="20"/>
          <w:lang w:val="en-US"/>
        </w:rPr>
      </w:pPr>
    </w:p>
    <w:p w:rsidR="00FF673F" w:rsidRDefault="00FF673F" w:rsidP="00FF673F">
      <w:pPr>
        <w:spacing w:line="240" w:lineRule="auto"/>
        <w:contextualSpacing/>
        <w:jc w:val="center"/>
        <w:rPr>
          <w:rFonts w:ascii="Times New Roman" w:hAnsi="Times New Roman"/>
          <w:sz w:val="24"/>
          <w:szCs w:val="24"/>
          <w:lang w:val="en-US"/>
        </w:rPr>
      </w:pPr>
    </w:p>
    <w:p w:rsidR="00FF673F" w:rsidRDefault="00FF673F" w:rsidP="00FF673F">
      <w:pPr>
        <w:spacing w:line="240" w:lineRule="auto"/>
        <w:contextualSpacing/>
        <w:jc w:val="center"/>
        <w:rPr>
          <w:rFonts w:ascii="Times New Roman" w:hAnsi="Times New Roman"/>
          <w:sz w:val="24"/>
          <w:szCs w:val="24"/>
          <w:lang w:val="en-US"/>
        </w:rPr>
      </w:pPr>
      <w:r w:rsidRPr="00C817E2">
        <w:rPr>
          <w:rFonts w:ascii="Times New Roman" w:hAnsi="Times New Roman"/>
          <w:sz w:val="24"/>
          <w:szCs w:val="24"/>
        </w:rPr>
        <w:lastRenderedPageBreak/>
        <w:t xml:space="preserve">Tabel </w:t>
      </w:r>
      <w:r>
        <w:rPr>
          <w:rFonts w:ascii="Times New Roman" w:hAnsi="Times New Roman"/>
          <w:sz w:val="24"/>
          <w:szCs w:val="24"/>
          <w:lang w:val="en-US"/>
        </w:rPr>
        <w:t>4.</w:t>
      </w:r>
      <w:r w:rsidRPr="00C817E2">
        <w:rPr>
          <w:rFonts w:ascii="Times New Roman" w:hAnsi="Times New Roman"/>
          <w:sz w:val="24"/>
          <w:szCs w:val="24"/>
          <w:lang w:val="en-US"/>
        </w:rPr>
        <w:t xml:space="preserve"> </w:t>
      </w:r>
      <w:r w:rsidRPr="00C817E2">
        <w:rPr>
          <w:rFonts w:ascii="Times New Roman" w:hAnsi="Times New Roman"/>
          <w:sz w:val="24"/>
          <w:szCs w:val="24"/>
        </w:rPr>
        <w:t xml:space="preserve">Kendaraaan angkutan batubara yang melintas </w:t>
      </w:r>
      <w:r w:rsidRPr="00C817E2">
        <w:rPr>
          <w:rFonts w:ascii="Times New Roman" w:hAnsi="Times New Roman"/>
          <w:sz w:val="24"/>
          <w:szCs w:val="24"/>
          <w:lang w:val="en-US"/>
        </w:rPr>
        <w:t xml:space="preserve"> s</w:t>
      </w:r>
      <w:r w:rsidRPr="00C817E2">
        <w:rPr>
          <w:rFonts w:ascii="Times New Roman" w:hAnsi="Times New Roman"/>
          <w:sz w:val="24"/>
          <w:szCs w:val="24"/>
        </w:rPr>
        <w:t>elama pengukuran</w:t>
      </w:r>
    </w:p>
    <w:p w:rsidR="00FF673F" w:rsidRDefault="00FF673F" w:rsidP="00FF673F">
      <w:pPr>
        <w:spacing w:line="240" w:lineRule="auto"/>
        <w:contextualSpacing/>
        <w:jc w:val="center"/>
        <w:rPr>
          <w:rFonts w:ascii="Times New Roman" w:hAnsi="Times New Roman"/>
          <w:sz w:val="24"/>
          <w:szCs w:val="24"/>
          <w:lang w:val="en-US"/>
        </w:rPr>
      </w:pPr>
    </w:p>
    <w:tbl>
      <w:tblPr>
        <w:tblW w:w="9782" w:type="dxa"/>
        <w:jc w:val="center"/>
        <w:tblInd w:w="-176" w:type="dxa"/>
        <w:tblLook w:val="04A0"/>
      </w:tblPr>
      <w:tblGrid>
        <w:gridCol w:w="1844"/>
        <w:gridCol w:w="708"/>
        <w:gridCol w:w="1134"/>
        <w:gridCol w:w="1418"/>
        <w:gridCol w:w="1134"/>
        <w:gridCol w:w="1134"/>
        <w:gridCol w:w="1276"/>
        <w:gridCol w:w="1134"/>
      </w:tblGrid>
      <w:tr w:rsidR="00FF673F" w:rsidRPr="00F27136" w:rsidTr="00FF673F">
        <w:trPr>
          <w:trHeight w:val="300"/>
          <w:jc w:val="center"/>
        </w:trPr>
        <w:tc>
          <w:tcPr>
            <w:tcW w:w="1844" w:type="dxa"/>
            <w:vMerge w:val="restart"/>
            <w:tcBorders>
              <w:top w:val="single" w:sz="4" w:space="0" w:color="auto"/>
              <w:left w:val="nil"/>
              <w:bottom w:val="single" w:sz="4" w:space="0" w:color="000000"/>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rPr>
              <w:t>Lokasi</w:t>
            </w:r>
          </w:p>
        </w:tc>
        <w:tc>
          <w:tcPr>
            <w:tcW w:w="708" w:type="dxa"/>
            <w:vMerge w:val="restart"/>
            <w:tcBorders>
              <w:top w:val="single" w:sz="4" w:space="0" w:color="auto"/>
              <w:left w:val="nil"/>
              <w:bottom w:val="single" w:sz="4" w:space="0" w:color="000000"/>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rPr>
              <w:t>Hari Ke</w:t>
            </w:r>
          </w:p>
        </w:tc>
        <w:tc>
          <w:tcPr>
            <w:tcW w:w="7230" w:type="dxa"/>
            <w:gridSpan w:val="6"/>
            <w:tcBorders>
              <w:top w:val="single" w:sz="4" w:space="0" w:color="auto"/>
              <w:left w:val="nil"/>
              <w:bottom w:val="nil"/>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rPr>
              <w:t>Jumlah Angkutan (batubara unit)</w:t>
            </w:r>
          </w:p>
        </w:tc>
      </w:tr>
      <w:tr w:rsidR="00FF673F" w:rsidRPr="00F27136" w:rsidTr="00FF673F">
        <w:trPr>
          <w:trHeight w:val="1113"/>
          <w:jc w:val="center"/>
        </w:trPr>
        <w:tc>
          <w:tcPr>
            <w:tcW w:w="1844" w:type="dxa"/>
            <w:vMerge/>
            <w:tcBorders>
              <w:top w:val="single" w:sz="4" w:space="0" w:color="auto"/>
              <w:left w:val="nil"/>
              <w:bottom w:val="single" w:sz="12" w:space="0" w:color="auto"/>
              <w:right w:val="nil"/>
            </w:tcBorders>
            <w:hideMark/>
          </w:tcPr>
          <w:p w:rsidR="00FF673F" w:rsidRPr="00F27136" w:rsidRDefault="00FF673F" w:rsidP="00FF673F">
            <w:pPr>
              <w:spacing w:after="0" w:line="240" w:lineRule="auto"/>
              <w:rPr>
                <w:rFonts w:ascii="Times New Roman" w:eastAsia="Times New Roman" w:hAnsi="Times New Roman"/>
                <w:b/>
                <w:color w:val="000000"/>
                <w:sz w:val="20"/>
                <w:szCs w:val="20"/>
                <w:lang w:val="en-US"/>
              </w:rPr>
            </w:pPr>
          </w:p>
        </w:tc>
        <w:tc>
          <w:tcPr>
            <w:tcW w:w="708" w:type="dxa"/>
            <w:vMerge/>
            <w:tcBorders>
              <w:top w:val="single" w:sz="4" w:space="0" w:color="auto"/>
              <w:left w:val="nil"/>
              <w:bottom w:val="single" w:sz="12" w:space="0" w:color="auto"/>
              <w:right w:val="nil"/>
            </w:tcBorders>
            <w:hideMark/>
          </w:tcPr>
          <w:p w:rsidR="00FF673F" w:rsidRPr="00F27136" w:rsidRDefault="00FF673F" w:rsidP="00FF673F">
            <w:pPr>
              <w:spacing w:after="0" w:line="240" w:lineRule="auto"/>
              <w:rPr>
                <w:rFonts w:ascii="Times New Roman" w:eastAsia="Times New Roman" w:hAnsi="Times New Roman"/>
                <w:b/>
                <w:color w:val="000000"/>
                <w:sz w:val="20"/>
                <w:szCs w:val="20"/>
                <w:lang w:val="en-US"/>
              </w:rPr>
            </w:pPr>
          </w:p>
        </w:tc>
        <w:tc>
          <w:tcPr>
            <w:tcW w:w="1134"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xml:space="preserve">Jumlah </w:t>
            </w:r>
            <w:r w:rsidRPr="00A92DDE">
              <w:rPr>
                <w:rFonts w:ascii="Times New Roman" w:eastAsia="Times New Roman" w:hAnsi="Times New Roman"/>
                <w:b/>
                <w:color w:val="000000"/>
                <w:sz w:val="20"/>
                <w:szCs w:val="20"/>
                <w:lang w:val="en-US"/>
              </w:rPr>
              <w:t>Truk Batu bara</w:t>
            </w:r>
            <w:r w:rsidRPr="00A92DDE">
              <w:rPr>
                <w:rFonts w:ascii="Times New Roman" w:eastAsia="Times New Roman" w:hAnsi="Times New Roman"/>
                <w:b/>
                <w:color w:val="000000"/>
                <w:sz w:val="20"/>
                <w:szCs w:val="20"/>
              </w:rPr>
              <w:t xml:space="preserve"> </w:t>
            </w:r>
            <w:r w:rsidRPr="00F27136">
              <w:rPr>
                <w:rFonts w:ascii="Times New Roman" w:eastAsia="Times New Roman" w:hAnsi="Times New Roman"/>
                <w:b/>
                <w:color w:val="000000"/>
                <w:sz w:val="20"/>
                <w:szCs w:val="20"/>
              </w:rPr>
              <w:t>Periode 1</w:t>
            </w:r>
          </w:p>
        </w:tc>
        <w:tc>
          <w:tcPr>
            <w:tcW w:w="1418"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w:t>
            </w:r>
            <w:r w:rsidRPr="00A92DDE">
              <w:rPr>
                <w:rFonts w:ascii="Times New Roman" w:eastAsia="Times New Roman" w:hAnsi="Times New Roman"/>
                <w:b/>
                <w:color w:val="000000"/>
                <w:sz w:val="20"/>
                <w:szCs w:val="20"/>
                <w:lang w:val="en-US"/>
              </w:rPr>
              <w:t>Jumlah kendaraan Roda empat yang lewat</w:t>
            </w:r>
          </w:p>
        </w:tc>
        <w:tc>
          <w:tcPr>
            <w:tcW w:w="1134"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xml:space="preserve">% </w:t>
            </w:r>
            <w:r w:rsidRPr="00A92DDE">
              <w:rPr>
                <w:rFonts w:ascii="Times New Roman" w:eastAsia="Times New Roman" w:hAnsi="Times New Roman"/>
                <w:b/>
                <w:color w:val="000000"/>
                <w:sz w:val="20"/>
                <w:szCs w:val="20"/>
                <w:lang w:val="en-US"/>
              </w:rPr>
              <w:t xml:space="preserve"> </w:t>
            </w:r>
            <w:r w:rsidRPr="00F27136">
              <w:rPr>
                <w:rFonts w:ascii="Times New Roman" w:eastAsia="Times New Roman" w:hAnsi="Times New Roman"/>
                <w:b/>
                <w:color w:val="000000"/>
                <w:sz w:val="20"/>
                <w:szCs w:val="20"/>
                <w:lang w:val="en-US"/>
              </w:rPr>
              <w:t xml:space="preserve">Jumlah </w:t>
            </w:r>
            <w:r w:rsidRPr="00A92DDE">
              <w:rPr>
                <w:rFonts w:ascii="Times New Roman" w:eastAsia="Times New Roman" w:hAnsi="Times New Roman"/>
                <w:b/>
                <w:color w:val="000000"/>
                <w:sz w:val="20"/>
                <w:szCs w:val="20"/>
                <w:lang w:val="en-US"/>
              </w:rPr>
              <w:t>Truk Batu bara</w:t>
            </w:r>
          </w:p>
        </w:tc>
        <w:tc>
          <w:tcPr>
            <w:tcW w:w="1134"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xml:space="preserve">Jumlah </w:t>
            </w:r>
            <w:r w:rsidRPr="00A92DDE">
              <w:rPr>
                <w:rFonts w:ascii="Times New Roman" w:eastAsia="Times New Roman" w:hAnsi="Times New Roman"/>
                <w:b/>
                <w:color w:val="000000"/>
                <w:sz w:val="20"/>
                <w:szCs w:val="20"/>
                <w:lang w:val="en-US"/>
              </w:rPr>
              <w:t>Truk Batu bara</w:t>
            </w:r>
            <w:r w:rsidRPr="00A92DDE">
              <w:rPr>
                <w:rFonts w:ascii="Times New Roman" w:eastAsia="Times New Roman" w:hAnsi="Times New Roman"/>
                <w:b/>
                <w:color w:val="000000"/>
                <w:sz w:val="20"/>
                <w:szCs w:val="20"/>
              </w:rPr>
              <w:t xml:space="preserve"> </w:t>
            </w:r>
            <w:r w:rsidRPr="00F27136">
              <w:rPr>
                <w:rFonts w:ascii="Times New Roman" w:eastAsia="Times New Roman" w:hAnsi="Times New Roman"/>
                <w:b/>
                <w:color w:val="000000"/>
                <w:sz w:val="20"/>
                <w:szCs w:val="20"/>
              </w:rPr>
              <w:t>Periode 2</w:t>
            </w:r>
          </w:p>
        </w:tc>
        <w:tc>
          <w:tcPr>
            <w:tcW w:w="1276"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w:t>
            </w:r>
            <w:r w:rsidRPr="00A92DDE">
              <w:rPr>
                <w:rFonts w:ascii="Times New Roman" w:eastAsia="Times New Roman" w:hAnsi="Times New Roman"/>
                <w:b/>
                <w:color w:val="000000"/>
                <w:sz w:val="20"/>
                <w:szCs w:val="20"/>
                <w:lang w:val="en-US"/>
              </w:rPr>
              <w:t>Jumlah kendaraan Roda empat yang lewat</w:t>
            </w:r>
          </w:p>
        </w:tc>
        <w:tc>
          <w:tcPr>
            <w:tcW w:w="1134" w:type="dxa"/>
            <w:tcBorders>
              <w:top w:val="single" w:sz="4" w:space="0" w:color="auto"/>
              <w:left w:val="nil"/>
              <w:bottom w:val="single" w:sz="12" w:space="0" w:color="auto"/>
              <w:right w:val="nil"/>
            </w:tcBorders>
            <w:shd w:val="clear" w:color="auto" w:fill="auto"/>
            <w:hideMark/>
          </w:tcPr>
          <w:p w:rsidR="00FF673F" w:rsidRPr="00F27136" w:rsidRDefault="00FF673F" w:rsidP="00FF673F">
            <w:pPr>
              <w:spacing w:after="0" w:line="240" w:lineRule="auto"/>
              <w:jc w:val="center"/>
              <w:rPr>
                <w:rFonts w:ascii="Times New Roman" w:eastAsia="Times New Roman" w:hAnsi="Times New Roman"/>
                <w:b/>
                <w:color w:val="000000"/>
                <w:sz w:val="20"/>
                <w:szCs w:val="20"/>
                <w:lang w:val="en-US"/>
              </w:rPr>
            </w:pPr>
            <w:r w:rsidRPr="00F27136">
              <w:rPr>
                <w:rFonts w:ascii="Times New Roman" w:eastAsia="Times New Roman" w:hAnsi="Times New Roman"/>
                <w:b/>
                <w:color w:val="000000"/>
                <w:sz w:val="20"/>
                <w:szCs w:val="20"/>
                <w:lang w:val="en-US"/>
              </w:rPr>
              <w:t xml:space="preserve">% </w:t>
            </w:r>
            <w:r w:rsidRPr="00A92DDE">
              <w:rPr>
                <w:rFonts w:ascii="Times New Roman" w:eastAsia="Times New Roman" w:hAnsi="Times New Roman"/>
                <w:b/>
                <w:color w:val="000000"/>
                <w:sz w:val="20"/>
                <w:szCs w:val="20"/>
                <w:lang w:val="en-US"/>
              </w:rPr>
              <w:t xml:space="preserve"> </w:t>
            </w:r>
            <w:r w:rsidRPr="00F27136">
              <w:rPr>
                <w:rFonts w:ascii="Times New Roman" w:eastAsia="Times New Roman" w:hAnsi="Times New Roman"/>
                <w:b/>
                <w:color w:val="000000"/>
                <w:sz w:val="20"/>
                <w:szCs w:val="20"/>
                <w:lang w:val="en-US"/>
              </w:rPr>
              <w:t xml:space="preserve">Jumlah </w:t>
            </w:r>
            <w:r w:rsidRPr="00A92DDE">
              <w:rPr>
                <w:rFonts w:ascii="Times New Roman" w:eastAsia="Times New Roman" w:hAnsi="Times New Roman"/>
                <w:b/>
                <w:color w:val="000000"/>
                <w:sz w:val="20"/>
                <w:szCs w:val="20"/>
                <w:lang w:val="en-US"/>
              </w:rPr>
              <w:t>Truk Batu bara</w:t>
            </w:r>
          </w:p>
        </w:tc>
      </w:tr>
      <w:tr w:rsidR="00FF673F" w:rsidRPr="00F27136" w:rsidTr="00FF673F">
        <w:trPr>
          <w:trHeight w:val="300"/>
          <w:jc w:val="center"/>
        </w:trPr>
        <w:tc>
          <w:tcPr>
            <w:tcW w:w="1844" w:type="dxa"/>
            <w:tcBorders>
              <w:top w:val="single" w:sz="12" w:space="0" w:color="auto"/>
              <w:left w:val="nil"/>
              <w:bottom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I</w:t>
            </w:r>
          </w:p>
        </w:tc>
        <w:tc>
          <w:tcPr>
            <w:tcW w:w="708" w:type="dxa"/>
            <w:tcBorders>
              <w:top w:val="single" w:sz="12" w:space="0" w:color="auto"/>
              <w:left w:val="nil"/>
              <w:bottom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1</w:t>
            </w:r>
          </w:p>
        </w:tc>
        <w:tc>
          <w:tcPr>
            <w:tcW w:w="1134"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84</w:t>
            </w:r>
          </w:p>
        </w:tc>
        <w:tc>
          <w:tcPr>
            <w:tcW w:w="1418"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1</w:t>
            </w:r>
            <w:r>
              <w:rPr>
                <w:rFonts w:ascii="Times New Roman" w:eastAsia="Times New Roman" w:hAnsi="Times New Roman"/>
                <w:color w:val="000000"/>
                <w:sz w:val="20"/>
                <w:szCs w:val="20"/>
                <w:lang w:val="en-US"/>
              </w:rPr>
              <w:t>.</w:t>
            </w:r>
            <w:r w:rsidRPr="00F27136">
              <w:rPr>
                <w:rFonts w:ascii="Times New Roman" w:eastAsia="Times New Roman" w:hAnsi="Times New Roman"/>
                <w:color w:val="000000"/>
                <w:sz w:val="20"/>
                <w:szCs w:val="20"/>
                <w:lang w:val="en-US"/>
              </w:rPr>
              <w:t>092</w:t>
            </w:r>
          </w:p>
        </w:tc>
        <w:tc>
          <w:tcPr>
            <w:tcW w:w="1134"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w:t>
            </w:r>
            <w:r>
              <w:rPr>
                <w:rFonts w:ascii="Times New Roman" w:eastAsia="Times New Roman" w:hAnsi="Times New Roman"/>
                <w:color w:val="000000"/>
                <w:sz w:val="20"/>
                <w:szCs w:val="20"/>
                <w:lang w:val="en-US"/>
              </w:rPr>
              <w:t>,</w:t>
            </w:r>
            <w:r w:rsidRPr="00F27136">
              <w:rPr>
                <w:rFonts w:ascii="Times New Roman" w:eastAsia="Times New Roman" w:hAnsi="Times New Roman"/>
                <w:color w:val="000000"/>
                <w:sz w:val="20"/>
                <w:szCs w:val="20"/>
              </w:rPr>
              <w:t>7</w:t>
            </w:r>
          </w:p>
        </w:tc>
        <w:tc>
          <w:tcPr>
            <w:tcW w:w="1134"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34</w:t>
            </w:r>
          </w:p>
        </w:tc>
        <w:tc>
          <w:tcPr>
            <w:tcW w:w="1276"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60</w:t>
            </w:r>
          </w:p>
        </w:tc>
        <w:tc>
          <w:tcPr>
            <w:tcW w:w="1134" w:type="dxa"/>
            <w:tcBorders>
              <w:top w:val="single" w:sz="12" w:space="0" w:color="auto"/>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56</w:t>
            </w:r>
            <w:r>
              <w:rPr>
                <w:rFonts w:ascii="Times New Roman" w:eastAsia="Times New Roman" w:hAnsi="Times New Roman"/>
                <w:color w:val="000000"/>
                <w:sz w:val="20"/>
                <w:szCs w:val="20"/>
                <w:lang w:val="en-US"/>
              </w:rPr>
              <w:t>,</w:t>
            </w:r>
            <w:r w:rsidRPr="00F27136">
              <w:rPr>
                <w:rFonts w:ascii="Times New Roman" w:eastAsia="Times New Roman" w:hAnsi="Times New Roman"/>
                <w:color w:val="000000"/>
                <w:sz w:val="20"/>
                <w:szCs w:val="20"/>
              </w:rPr>
              <w:t>7</w:t>
            </w:r>
          </w:p>
        </w:tc>
      </w:tr>
      <w:tr w:rsidR="00FF673F" w:rsidRPr="00F27136" w:rsidTr="00FF673F">
        <w:trPr>
          <w:trHeight w:val="510"/>
          <w:jc w:val="center"/>
        </w:trPr>
        <w:tc>
          <w:tcPr>
            <w:tcW w:w="1844" w:type="dxa"/>
            <w:tcBorders>
              <w:top w:val="nil"/>
              <w:left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Bundaran simpang empat (Km 37)</w:t>
            </w:r>
          </w:p>
        </w:tc>
        <w:tc>
          <w:tcPr>
            <w:tcW w:w="708" w:type="dxa"/>
            <w:tcBorders>
              <w:top w:val="nil"/>
              <w:left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2</w:t>
            </w:r>
          </w:p>
        </w:tc>
        <w:tc>
          <w:tcPr>
            <w:tcW w:w="1134"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92</w:t>
            </w:r>
          </w:p>
        </w:tc>
        <w:tc>
          <w:tcPr>
            <w:tcW w:w="1418"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208</w:t>
            </w:r>
          </w:p>
        </w:tc>
        <w:tc>
          <w:tcPr>
            <w:tcW w:w="1134"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44</w:t>
            </w:r>
            <w:r>
              <w:rPr>
                <w:rFonts w:ascii="Times New Roman" w:eastAsia="Times New Roman" w:hAnsi="Times New Roman"/>
                <w:color w:val="000000"/>
                <w:sz w:val="20"/>
                <w:szCs w:val="20"/>
                <w:lang w:val="en-US"/>
              </w:rPr>
              <w:t>,</w:t>
            </w:r>
            <w:r w:rsidRPr="00F27136">
              <w:rPr>
                <w:rFonts w:ascii="Times New Roman" w:eastAsia="Times New Roman" w:hAnsi="Times New Roman"/>
                <w:color w:val="000000"/>
                <w:sz w:val="20"/>
                <w:szCs w:val="20"/>
              </w:rPr>
              <w:t>2</w:t>
            </w:r>
          </w:p>
        </w:tc>
        <w:tc>
          <w:tcPr>
            <w:tcW w:w="1134"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32</w:t>
            </w:r>
          </w:p>
        </w:tc>
        <w:tc>
          <w:tcPr>
            <w:tcW w:w="1276"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32</w:t>
            </w:r>
          </w:p>
        </w:tc>
        <w:tc>
          <w:tcPr>
            <w:tcW w:w="1134" w:type="dxa"/>
            <w:tcBorders>
              <w:top w:val="nil"/>
              <w:left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100,</w:t>
            </w:r>
            <w:r w:rsidRPr="00F27136">
              <w:rPr>
                <w:rFonts w:ascii="Times New Roman" w:eastAsia="Times New Roman" w:hAnsi="Times New Roman"/>
                <w:color w:val="000000"/>
                <w:sz w:val="20"/>
                <w:szCs w:val="20"/>
                <w:lang w:val="en-US"/>
              </w:rPr>
              <w:t>0</w:t>
            </w:r>
          </w:p>
        </w:tc>
      </w:tr>
      <w:tr w:rsidR="00FF673F" w:rsidRPr="00F27136" w:rsidTr="00FF673F">
        <w:trPr>
          <w:trHeight w:val="300"/>
          <w:jc w:val="center"/>
        </w:trPr>
        <w:tc>
          <w:tcPr>
            <w:tcW w:w="1844" w:type="dxa"/>
            <w:tcBorders>
              <w:left w:val="nil"/>
              <w:bottom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II</w:t>
            </w:r>
          </w:p>
        </w:tc>
        <w:tc>
          <w:tcPr>
            <w:tcW w:w="708" w:type="dxa"/>
            <w:tcBorders>
              <w:left w:val="nil"/>
              <w:bottom w:val="nil"/>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1</w:t>
            </w:r>
          </w:p>
        </w:tc>
        <w:tc>
          <w:tcPr>
            <w:tcW w:w="1134"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69</w:t>
            </w:r>
          </w:p>
        </w:tc>
        <w:tc>
          <w:tcPr>
            <w:tcW w:w="1418"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748</w:t>
            </w:r>
          </w:p>
        </w:tc>
        <w:tc>
          <w:tcPr>
            <w:tcW w:w="1134"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w:t>
            </w:r>
            <w:r w:rsidRPr="00F27136">
              <w:rPr>
                <w:rFonts w:ascii="Times New Roman" w:eastAsia="Times New Roman" w:hAnsi="Times New Roman"/>
                <w:color w:val="000000"/>
                <w:sz w:val="20"/>
                <w:szCs w:val="20"/>
              </w:rPr>
              <w:t>2</w:t>
            </w:r>
          </w:p>
        </w:tc>
        <w:tc>
          <w:tcPr>
            <w:tcW w:w="1134"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28</w:t>
            </w:r>
          </w:p>
        </w:tc>
        <w:tc>
          <w:tcPr>
            <w:tcW w:w="1276"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78</w:t>
            </w:r>
          </w:p>
        </w:tc>
        <w:tc>
          <w:tcPr>
            <w:tcW w:w="1134" w:type="dxa"/>
            <w:tcBorders>
              <w:left w:val="nil"/>
              <w:bottom w:val="nil"/>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w:t>
            </w:r>
            <w:r w:rsidRPr="00F27136">
              <w:rPr>
                <w:rFonts w:ascii="Times New Roman" w:eastAsia="Times New Roman" w:hAnsi="Times New Roman"/>
                <w:color w:val="000000"/>
                <w:sz w:val="20"/>
                <w:szCs w:val="20"/>
                <w:lang w:val="en-US"/>
              </w:rPr>
              <w:t>9</w:t>
            </w:r>
          </w:p>
        </w:tc>
      </w:tr>
      <w:tr w:rsidR="00FF673F" w:rsidRPr="00F27136" w:rsidTr="00FF673F">
        <w:trPr>
          <w:trHeight w:val="360"/>
          <w:jc w:val="center"/>
        </w:trPr>
        <w:tc>
          <w:tcPr>
            <w:tcW w:w="1844" w:type="dxa"/>
            <w:tcBorders>
              <w:top w:val="nil"/>
              <w:left w:val="nil"/>
              <w:bottom w:val="single" w:sz="4" w:space="0" w:color="auto"/>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Depan SPBU (Km 24)</w:t>
            </w:r>
          </w:p>
        </w:tc>
        <w:tc>
          <w:tcPr>
            <w:tcW w:w="708" w:type="dxa"/>
            <w:tcBorders>
              <w:top w:val="nil"/>
              <w:left w:val="nil"/>
              <w:bottom w:val="single" w:sz="4" w:space="0" w:color="auto"/>
              <w:right w:val="nil"/>
            </w:tcBorders>
            <w:shd w:val="clear" w:color="auto" w:fill="auto"/>
            <w:vAlign w:val="bottom"/>
            <w:hideMark/>
          </w:tcPr>
          <w:p w:rsidR="00FF673F" w:rsidRPr="00F27136" w:rsidRDefault="00FF673F" w:rsidP="00FF673F">
            <w:pPr>
              <w:spacing w:after="0" w:line="240" w:lineRule="auto"/>
              <w:jc w:val="center"/>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2</w:t>
            </w:r>
          </w:p>
        </w:tc>
        <w:tc>
          <w:tcPr>
            <w:tcW w:w="1134"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59</w:t>
            </w:r>
          </w:p>
        </w:tc>
        <w:tc>
          <w:tcPr>
            <w:tcW w:w="1418"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516</w:t>
            </w:r>
          </w:p>
        </w:tc>
        <w:tc>
          <w:tcPr>
            <w:tcW w:w="1134"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w:t>
            </w:r>
            <w:r w:rsidRPr="00F27136">
              <w:rPr>
                <w:rFonts w:ascii="Times New Roman" w:eastAsia="Times New Roman" w:hAnsi="Times New Roman"/>
                <w:color w:val="000000"/>
                <w:sz w:val="20"/>
                <w:szCs w:val="20"/>
                <w:lang w:val="en-US"/>
              </w:rPr>
              <w:t>4</w:t>
            </w:r>
          </w:p>
        </w:tc>
        <w:tc>
          <w:tcPr>
            <w:tcW w:w="1134"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rPr>
              <w:t>18</w:t>
            </w:r>
          </w:p>
        </w:tc>
        <w:tc>
          <w:tcPr>
            <w:tcW w:w="1276"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sidRPr="00F27136">
              <w:rPr>
                <w:rFonts w:ascii="Times New Roman" w:eastAsia="Times New Roman" w:hAnsi="Times New Roman"/>
                <w:color w:val="000000"/>
                <w:sz w:val="20"/>
                <w:szCs w:val="20"/>
                <w:lang w:val="en-US"/>
              </w:rPr>
              <w:t>134</w:t>
            </w:r>
          </w:p>
        </w:tc>
        <w:tc>
          <w:tcPr>
            <w:tcW w:w="1134" w:type="dxa"/>
            <w:tcBorders>
              <w:top w:val="nil"/>
              <w:left w:val="nil"/>
              <w:bottom w:val="single" w:sz="4" w:space="0" w:color="auto"/>
              <w:right w:val="nil"/>
            </w:tcBorders>
            <w:shd w:val="clear" w:color="auto" w:fill="auto"/>
            <w:hideMark/>
          </w:tcPr>
          <w:p w:rsidR="00FF673F" w:rsidRPr="00F27136" w:rsidRDefault="00FF673F" w:rsidP="00FF673F">
            <w:pPr>
              <w:spacing w:after="0" w:line="240" w:lineRule="auto"/>
              <w:jc w:val="right"/>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w:t>
            </w:r>
            <w:r w:rsidRPr="00F27136">
              <w:rPr>
                <w:rFonts w:ascii="Times New Roman" w:eastAsia="Times New Roman" w:hAnsi="Times New Roman"/>
                <w:color w:val="000000"/>
                <w:sz w:val="20"/>
                <w:szCs w:val="20"/>
                <w:lang w:val="en-US"/>
              </w:rPr>
              <w:t>4</w:t>
            </w:r>
          </w:p>
        </w:tc>
      </w:tr>
    </w:tbl>
    <w:p w:rsidR="00FF673F" w:rsidRDefault="00FF673F" w:rsidP="00FF673F">
      <w:pPr>
        <w:spacing w:line="240" w:lineRule="auto"/>
        <w:ind w:left="786"/>
        <w:contextualSpacing/>
        <w:rPr>
          <w:rFonts w:ascii="Times New Roman" w:hAnsi="Times New Roman"/>
          <w:sz w:val="20"/>
          <w:szCs w:val="20"/>
        </w:rPr>
        <w:sectPr w:rsidR="00FF673F" w:rsidSect="00FF673F">
          <w:pgSz w:w="11906" w:h="16838" w:code="9"/>
          <w:pgMar w:top="1701" w:right="851" w:bottom="1418" w:left="1418" w:header="720" w:footer="720" w:gutter="0"/>
          <w:cols w:space="567"/>
          <w:docGrid w:linePitch="360"/>
        </w:sectPr>
      </w:pPr>
    </w:p>
    <w:p w:rsidR="00FF673F" w:rsidRPr="006C4A30" w:rsidRDefault="00FF673F" w:rsidP="00FF673F">
      <w:pPr>
        <w:spacing w:line="240" w:lineRule="auto"/>
        <w:ind w:left="284"/>
        <w:contextualSpacing/>
        <w:rPr>
          <w:rFonts w:ascii="Times New Roman" w:hAnsi="Times New Roman"/>
          <w:sz w:val="20"/>
          <w:szCs w:val="20"/>
        </w:rPr>
      </w:pPr>
      <w:r w:rsidRPr="006C4A30">
        <w:rPr>
          <w:rFonts w:ascii="Times New Roman" w:hAnsi="Times New Roman"/>
          <w:sz w:val="20"/>
          <w:szCs w:val="20"/>
        </w:rPr>
        <w:lastRenderedPageBreak/>
        <w:t>Keterangan :</w:t>
      </w:r>
    </w:p>
    <w:p w:rsidR="00FF673F" w:rsidRPr="006C4A30" w:rsidRDefault="00FF673F" w:rsidP="00FF673F">
      <w:pPr>
        <w:spacing w:line="240" w:lineRule="auto"/>
        <w:ind w:left="284"/>
        <w:contextualSpacing/>
        <w:rPr>
          <w:rFonts w:ascii="Times New Roman" w:hAnsi="Times New Roman"/>
          <w:sz w:val="20"/>
          <w:szCs w:val="20"/>
        </w:rPr>
      </w:pPr>
      <w:r w:rsidRPr="006C4A30">
        <w:rPr>
          <w:rFonts w:ascii="Times New Roman" w:hAnsi="Times New Roman"/>
          <w:sz w:val="20"/>
          <w:szCs w:val="20"/>
        </w:rPr>
        <w:t>Periode 1 : jam 18.00-00.00</w:t>
      </w:r>
    </w:p>
    <w:p w:rsidR="00FF673F" w:rsidRDefault="00FF673F" w:rsidP="00FF673F">
      <w:pPr>
        <w:spacing w:line="240" w:lineRule="auto"/>
        <w:ind w:left="284"/>
        <w:contextualSpacing/>
        <w:rPr>
          <w:rFonts w:ascii="Times New Roman" w:hAnsi="Times New Roman"/>
          <w:sz w:val="20"/>
          <w:szCs w:val="20"/>
          <w:lang w:val="en-US"/>
        </w:rPr>
      </w:pPr>
      <w:r w:rsidRPr="006C4A30">
        <w:rPr>
          <w:rFonts w:ascii="Times New Roman" w:hAnsi="Times New Roman"/>
          <w:sz w:val="20"/>
          <w:szCs w:val="20"/>
        </w:rPr>
        <w:t>Periode 2 : jam 00.00-06.00</w:t>
      </w:r>
    </w:p>
    <w:p w:rsidR="00FF673F" w:rsidRPr="001812DE" w:rsidRDefault="00FF673F" w:rsidP="00FF673F">
      <w:pPr>
        <w:spacing w:line="240" w:lineRule="auto"/>
        <w:ind w:left="284"/>
        <w:contextualSpacing/>
        <w:rPr>
          <w:rFonts w:ascii="Times New Roman" w:hAnsi="Times New Roman"/>
          <w:sz w:val="20"/>
          <w:szCs w:val="20"/>
          <w:lang w:val="en-US"/>
        </w:rPr>
      </w:pPr>
    </w:p>
    <w:p w:rsidR="00FF673F" w:rsidRDefault="00FF673F" w:rsidP="00FF673F">
      <w:pPr>
        <w:spacing w:line="240" w:lineRule="auto"/>
        <w:ind w:left="284"/>
        <w:contextualSpacing/>
        <w:rPr>
          <w:rFonts w:ascii="Times New Roman" w:hAnsi="Times New Roman"/>
          <w:sz w:val="20"/>
          <w:szCs w:val="20"/>
          <w:lang w:val="en-US"/>
        </w:rPr>
      </w:pPr>
    </w:p>
    <w:p w:rsidR="00FF673F" w:rsidRPr="00F13824" w:rsidRDefault="00FF673F" w:rsidP="00FF673F">
      <w:pPr>
        <w:spacing w:line="240" w:lineRule="auto"/>
        <w:ind w:left="284"/>
        <w:contextualSpacing/>
        <w:rPr>
          <w:rFonts w:ascii="Times New Roman" w:hAnsi="Times New Roman"/>
          <w:sz w:val="20"/>
          <w:szCs w:val="20"/>
          <w:lang w:val="en-US"/>
        </w:rPr>
      </w:pPr>
    </w:p>
    <w:p w:rsidR="00FF673F" w:rsidRPr="002A07DD" w:rsidRDefault="00FF673F" w:rsidP="00FF673F">
      <w:pPr>
        <w:tabs>
          <w:tab w:val="left" w:pos="586"/>
          <w:tab w:val="center" w:pos="4513"/>
        </w:tabs>
        <w:spacing w:line="240" w:lineRule="auto"/>
        <w:ind w:left="426"/>
        <w:contextualSpacing/>
        <w:jc w:val="center"/>
        <w:rPr>
          <w:rFonts w:ascii="Times New Roman" w:hAnsi="Times New Roman"/>
          <w:sz w:val="24"/>
          <w:szCs w:val="24"/>
        </w:rPr>
      </w:pPr>
      <w:r w:rsidRPr="002A07DD">
        <w:rPr>
          <w:rFonts w:ascii="Times New Roman" w:hAnsi="Times New Roman"/>
          <w:sz w:val="24"/>
          <w:szCs w:val="24"/>
        </w:rPr>
        <w:t xml:space="preserve">Tabel </w:t>
      </w:r>
      <w:r>
        <w:rPr>
          <w:rFonts w:ascii="Times New Roman" w:hAnsi="Times New Roman"/>
          <w:sz w:val="24"/>
          <w:szCs w:val="24"/>
          <w:lang w:val="en-US"/>
        </w:rPr>
        <w:t>5.</w:t>
      </w:r>
      <w:r w:rsidRPr="002A07DD">
        <w:rPr>
          <w:rFonts w:ascii="Times New Roman" w:hAnsi="Times New Roman"/>
          <w:sz w:val="24"/>
          <w:szCs w:val="24"/>
          <w:lang w:val="en-US"/>
        </w:rPr>
        <w:t xml:space="preserve"> </w:t>
      </w:r>
      <w:r w:rsidRPr="002A07DD">
        <w:rPr>
          <w:rFonts w:ascii="Times New Roman" w:hAnsi="Times New Roman"/>
          <w:sz w:val="24"/>
          <w:szCs w:val="24"/>
        </w:rPr>
        <w:t>Kadar debu pada lokasi pengukuran</w:t>
      </w:r>
    </w:p>
    <w:p w:rsidR="00FF673F" w:rsidRDefault="00FF673F" w:rsidP="00FF673F">
      <w:pPr>
        <w:spacing w:line="240" w:lineRule="auto"/>
        <w:ind w:left="786"/>
        <w:contextualSpacing/>
        <w:rPr>
          <w:rFonts w:ascii="Times New Roman" w:hAnsi="Times New Roman"/>
          <w:sz w:val="20"/>
          <w:szCs w:val="20"/>
          <w:lang w:val="en-US"/>
        </w:rPr>
      </w:pPr>
    </w:p>
    <w:p w:rsidR="00FF673F" w:rsidRDefault="00FF673F" w:rsidP="00FF673F">
      <w:pPr>
        <w:spacing w:line="240" w:lineRule="auto"/>
        <w:ind w:left="786"/>
        <w:contextualSpacing/>
        <w:rPr>
          <w:rFonts w:ascii="Times New Roman" w:hAnsi="Times New Roman"/>
          <w:sz w:val="20"/>
          <w:szCs w:val="20"/>
          <w:lang w:val="en-US"/>
        </w:rPr>
        <w:sectPr w:rsidR="00FF673F" w:rsidSect="00FF673F">
          <w:type w:val="continuous"/>
          <w:pgSz w:w="11906" w:h="16838" w:code="9"/>
          <w:pgMar w:top="1701" w:right="851" w:bottom="1418" w:left="1418" w:header="720" w:footer="720" w:gutter="0"/>
          <w:cols w:space="567"/>
          <w:docGrid w:linePitch="360"/>
        </w:sectPr>
      </w:pPr>
    </w:p>
    <w:tbl>
      <w:tblPr>
        <w:tblStyle w:val="TableGrid2"/>
        <w:tblW w:w="0" w:type="auto"/>
        <w:jc w:val="center"/>
        <w:tblInd w:w="-765" w:type="dxa"/>
        <w:tblLook w:val="04A0"/>
      </w:tblPr>
      <w:tblGrid>
        <w:gridCol w:w="2305"/>
        <w:gridCol w:w="2537"/>
        <w:gridCol w:w="851"/>
        <w:gridCol w:w="1134"/>
        <w:gridCol w:w="1153"/>
      </w:tblGrid>
      <w:tr w:rsidR="00FF673F" w:rsidRPr="00BB722A" w:rsidTr="00FF673F">
        <w:trPr>
          <w:jc w:val="center"/>
        </w:trPr>
        <w:tc>
          <w:tcPr>
            <w:tcW w:w="2305" w:type="dxa"/>
            <w:vMerge w:val="restart"/>
            <w:tcBorders>
              <w:top w:val="single" w:sz="4" w:space="0" w:color="auto"/>
              <w:left w:val="nil"/>
              <w:bottom w:val="single" w:sz="4" w:space="0" w:color="auto"/>
              <w:right w:val="nil"/>
            </w:tcBorders>
            <w:vAlign w:val="center"/>
          </w:tcPr>
          <w:p w:rsidR="00FF673F" w:rsidRPr="002A07DD" w:rsidRDefault="00FF673F" w:rsidP="00FF673F">
            <w:pPr>
              <w:spacing w:after="0" w:line="240" w:lineRule="auto"/>
              <w:rPr>
                <w:rFonts w:ascii="Times New Roman" w:hAnsi="Times New Roman"/>
                <w:b/>
                <w:sz w:val="20"/>
                <w:szCs w:val="20"/>
              </w:rPr>
            </w:pPr>
            <w:r>
              <w:rPr>
                <w:rFonts w:ascii="Times New Roman" w:hAnsi="Times New Roman"/>
                <w:b/>
                <w:sz w:val="20"/>
                <w:szCs w:val="20"/>
                <w:lang w:val="en-US"/>
              </w:rPr>
              <w:lastRenderedPageBreak/>
              <w:t>L</w:t>
            </w:r>
            <w:r w:rsidRPr="002A07DD">
              <w:rPr>
                <w:rFonts w:ascii="Times New Roman" w:hAnsi="Times New Roman"/>
                <w:b/>
                <w:sz w:val="20"/>
                <w:szCs w:val="20"/>
              </w:rPr>
              <w:t>okasi</w:t>
            </w:r>
          </w:p>
        </w:tc>
        <w:tc>
          <w:tcPr>
            <w:tcW w:w="2537" w:type="dxa"/>
            <w:vMerge w:val="restart"/>
            <w:tcBorders>
              <w:top w:val="single" w:sz="4" w:space="0" w:color="auto"/>
              <w:left w:val="nil"/>
              <w:bottom w:val="single" w:sz="4" w:space="0" w:color="auto"/>
              <w:right w:val="nil"/>
            </w:tcBorders>
            <w:vAlign w:val="center"/>
          </w:tcPr>
          <w:p w:rsidR="00FF673F" w:rsidRPr="002A07DD" w:rsidRDefault="00FF673F" w:rsidP="00FF673F">
            <w:pPr>
              <w:spacing w:after="0" w:line="240" w:lineRule="auto"/>
              <w:rPr>
                <w:rFonts w:ascii="Times New Roman" w:hAnsi="Times New Roman"/>
                <w:b/>
                <w:sz w:val="20"/>
                <w:szCs w:val="20"/>
              </w:rPr>
            </w:pPr>
            <w:r w:rsidRPr="002A07DD">
              <w:rPr>
                <w:rFonts w:ascii="Times New Roman" w:hAnsi="Times New Roman"/>
                <w:b/>
                <w:sz w:val="20"/>
                <w:szCs w:val="20"/>
              </w:rPr>
              <w:t>Titik Pengukuran</w:t>
            </w:r>
          </w:p>
        </w:tc>
        <w:tc>
          <w:tcPr>
            <w:tcW w:w="851" w:type="dxa"/>
            <w:vMerge w:val="restart"/>
            <w:tcBorders>
              <w:top w:val="single" w:sz="4" w:space="0" w:color="auto"/>
              <w:left w:val="nil"/>
              <w:bottom w:val="single" w:sz="4" w:space="0" w:color="auto"/>
              <w:right w:val="nil"/>
            </w:tcBorders>
            <w:vAlign w:val="center"/>
          </w:tcPr>
          <w:p w:rsidR="00FF673F" w:rsidRPr="002A07DD" w:rsidRDefault="00FF673F" w:rsidP="00FF673F">
            <w:pPr>
              <w:spacing w:after="0" w:line="240" w:lineRule="auto"/>
              <w:rPr>
                <w:rFonts w:ascii="Times New Roman" w:hAnsi="Times New Roman"/>
                <w:b/>
                <w:sz w:val="20"/>
                <w:szCs w:val="20"/>
              </w:rPr>
            </w:pPr>
            <w:r w:rsidRPr="002A07DD">
              <w:rPr>
                <w:rFonts w:ascii="Times New Roman" w:hAnsi="Times New Roman"/>
                <w:b/>
                <w:sz w:val="20"/>
                <w:szCs w:val="20"/>
              </w:rPr>
              <w:t>Hari Ke</w:t>
            </w:r>
          </w:p>
        </w:tc>
        <w:tc>
          <w:tcPr>
            <w:tcW w:w="2287" w:type="dxa"/>
            <w:gridSpan w:val="2"/>
            <w:tcBorders>
              <w:top w:val="single" w:sz="4" w:space="0" w:color="auto"/>
              <w:left w:val="nil"/>
              <w:bottom w:val="single" w:sz="4" w:space="0" w:color="auto"/>
              <w:right w:val="nil"/>
            </w:tcBorders>
            <w:vAlign w:val="center"/>
          </w:tcPr>
          <w:p w:rsidR="00FF673F" w:rsidRPr="002A07DD" w:rsidRDefault="00FF673F" w:rsidP="00FF673F">
            <w:pPr>
              <w:spacing w:after="0" w:line="240" w:lineRule="auto"/>
              <w:rPr>
                <w:rFonts w:ascii="Times New Roman" w:hAnsi="Times New Roman"/>
                <w:b/>
                <w:sz w:val="20"/>
                <w:szCs w:val="20"/>
              </w:rPr>
            </w:pPr>
            <w:r w:rsidRPr="002A07DD">
              <w:rPr>
                <w:rFonts w:ascii="Times New Roman" w:hAnsi="Times New Roman"/>
                <w:b/>
                <w:sz w:val="20"/>
                <w:szCs w:val="20"/>
              </w:rPr>
              <w:t>Kadar Debu (µg/m</w:t>
            </w:r>
            <w:r w:rsidRPr="002A07DD">
              <w:rPr>
                <w:rFonts w:ascii="Times New Roman" w:hAnsi="Times New Roman"/>
                <w:b/>
                <w:sz w:val="20"/>
                <w:szCs w:val="20"/>
                <w:vertAlign w:val="superscript"/>
              </w:rPr>
              <w:t>3</w:t>
            </w:r>
            <w:r w:rsidRPr="002A07DD">
              <w:rPr>
                <w:rFonts w:ascii="Times New Roman" w:hAnsi="Times New Roman"/>
                <w:b/>
                <w:sz w:val="20"/>
                <w:szCs w:val="20"/>
              </w:rPr>
              <w:t>)</w:t>
            </w:r>
          </w:p>
        </w:tc>
      </w:tr>
      <w:tr w:rsidR="00FF673F" w:rsidRPr="00BB722A" w:rsidTr="00FF673F">
        <w:trPr>
          <w:jc w:val="center"/>
        </w:trPr>
        <w:tc>
          <w:tcPr>
            <w:tcW w:w="2305"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851"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1134" w:type="dxa"/>
            <w:tcBorders>
              <w:top w:val="single" w:sz="4" w:space="0" w:color="auto"/>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Periode 1</w:t>
            </w:r>
          </w:p>
        </w:tc>
        <w:tc>
          <w:tcPr>
            <w:tcW w:w="1153" w:type="dxa"/>
            <w:tcBorders>
              <w:top w:val="single" w:sz="4" w:space="0" w:color="auto"/>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Periode 2</w:t>
            </w:r>
          </w:p>
        </w:tc>
      </w:tr>
      <w:tr w:rsidR="00FF673F" w:rsidRPr="00BB722A" w:rsidTr="00FF673F">
        <w:trPr>
          <w:trHeight w:val="562"/>
          <w:jc w:val="center"/>
        </w:trPr>
        <w:tc>
          <w:tcPr>
            <w:tcW w:w="2305" w:type="dxa"/>
            <w:vMerge w:val="restart"/>
            <w:tcBorders>
              <w:top w:val="single" w:sz="4" w:space="0" w:color="auto"/>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Dilintasi angkutan Batubara</w:t>
            </w:r>
          </w:p>
        </w:tc>
        <w:tc>
          <w:tcPr>
            <w:tcW w:w="2537" w:type="dxa"/>
            <w:vMerge w:val="restart"/>
            <w:tcBorders>
              <w:top w:val="single" w:sz="4" w:space="0" w:color="auto"/>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I</w:t>
            </w:r>
          </w:p>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Bundaran Simpang empat (Km. 37)</w:t>
            </w:r>
          </w:p>
        </w:tc>
        <w:tc>
          <w:tcPr>
            <w:tcW w:w="851" w:type="dxa"/>
            <w:tcBorders>
              <w:top w:val="single" w:sz="4" w:space="0" w:color="auto"/>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1</w:t>
            </w:r>
          </w:p>
        </w:tc>
        <w:tc>
          <w:tcPr>
            <w:tcW w:w="1134"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424,8</w:t>
            </w:r>
          </w:p>
        </w:tc>
        <w:tc>
          <w:tcPr>
            <w:tcW w:w="1153"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372,8</w:t>
            </w:r>
          </w:p>
        </w:tc>
      </w:tr>
      <w:tr w:rsidR="00FF673F" w:rsidRPr="00BB722A" w:rsidTr="00FF673F">
        <w:trPr>
          <w:trHeight w:val="479"/>
          <w:jc w:val="center"/>
        </w:trPr>
        <w:tc>
          <w:tcPr>
            <w:tcW w:w="2305"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tcBorders>
              <w:top w:val="nil"/>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p>
        </w:tc>
        <w:tc>
          <w:tcPr>
            <w:tcW w:w="851" w:type="dxa"/>
            <w:tcBorders>
              <w:top w:val="nil"/>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2</w:t>
            </w:r>
          </w:p>
        </w:tc>
        <w:tc>
          <w:tcPr>
            <w:tcW w:w="1134"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186,4</w:t>
            </w:r>
          </w:p>
        </w:tc>
        <w:tc>
          <w:tcPr>
            <w:tcW w:w="1153"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23,6</w:t>
            </w:r>
          </w:p>
        </w:tc>
      </w:tr>
      <w:tr w:rsidR="00FF673F" w:rsidRPr="00BB722A" w:rsidTr="00FF673F">
        <w:trPr>
          <w:trHeight w:val="562"/>
          <w:jc w:val="center"/>
        </w:trPr>
        <w:tc>
          <w:tcPr>
            <w:tcW w:w="2305"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val="restart"/>
            <w:tcBorders>
              <w:top w:val="nil"/>
              <w:left w:val="nil"/>
              <w:bottom w:val="nil"/>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II</w:t>
            </w:r>
          </w:p>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Depan SPBU H. Soebarjo (Km. 17)</w:t>
            </w:r>
          </w:p>
        </w:tc>
        <w:tc>
          <w:tcPr>
            <w:tcW w:w="851" w:type="dxa"/>
            <w:tcBorders>
              <w:top w:val="single" w:sz="4" w:space="0" w:color="auto"/>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1</w:t>
            </w:r>
          </w:p>
        </w:tc>
        <w:tc>
          <w:tcPr>
            <w:tcW w:w="1134"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344,5</w:t>
            </w:r>
          </w:p>
        </w:tc>
        <w:tc>
          <w:tcPr>
            <w:tcW w:w="1153"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51,9</w:t>
            </w:r>
          </w:p>
        </w:tc>
      </w:tr>
      <w:tr w:rsidR="00FF673F" w:rsidRPr="00BB722A" w:rsidTr="00FF673F">
        <w:trPr>
          <w:trHeight w:val="562"/>
          <w:jc w:val="center"/>
        </w:trPr>
        <w:tc>
          <w:tcPr>
            <w:tcW w:w="2305" w:type="dxa"/>
            <w:vMerge/>
            <w:tcBorders>
              <w:top w:val="nil"/>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tcBorders>
              <w:top w:val="nil"/>
              <w:left w:val="nil"/>
              <w:bottom w:val="nil"/>
              <w:right w:val="nil"/>
            </w:tcBorders>
            <w:vAlign w:val="center"/>
          </w:tcPr>
          <w:p w:rsidR="00FF673F" w:rsidRPr="00BB722A" w:rsidRDefault="00FF673F" w:rsidP="00FF673F">
            <w:pPr>
              <w:spacing w:after="0" w:line="240" w:lineRule="auto"/>
              <w:rPr>
                <w:rFonts w:ascii="Times New Roman" w:hAnsi="Times New Roman"/>
                <w:sz w:val="20"/>
                <w:szCs w:val="20"/>
              </w:rPr>
            </w:pPr>
          </w:p>
        </w:tc>
        <w:tc>
          <w:tcPr>
            <w:tcW w:w="851" w:type="dxa"/>
            <w:tcBorders>
              <w:top w:val="nil"/>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2</w:t>
            </w:r>
          </w:p>
        </w:tc>
        <w:tc>
          <w:tcPr>
            <w:tcW w:w="1134"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184,1</w:t>
            </w:r>
          </w:p>
        </w:tc>
        <w:tc>
          <w:tcPr>
            <w:tcW w:w="1153"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133,3</w:t>
            </w:r>
          </w:p>
        </w:tc>
      </w:tr>
      <w:tr w:rsidR="00FF673F" w:rsidRPr="00BB722A" w:rsidTr="00FF673F">
        <w:trPr>
          <w:trHeight w:val="562"/>
          <w:jc w:val="center"/>
        </w:trPr>
        <w:tc>
          <w:tcPr>
            <w:tcW w:w="2305" w:type="dxa"/>
            <w:vMerge w:val="restart"/>
            <w:tcBorders>
              <w:top w:val="single" w:sz="4" w:space="0" w:color="auto"/>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Tidak dilintasi angkutan batubara</w:t>
            </w:r>
          </w:p>
        </w:tc>
        <w:tc>
          <w:tcPr>
            <w:tcW w:w="2537" w:type="dxa"/>
            <w:vMerge w:val="restart"/>
            <w:tcBorders>
              <w:top w:val="single" w:sz="4" w:space="0" w:color="auto"/>
              <w:left w:val="nil"/>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III</w:t>
            </w:r>
          </w:p>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Bundaran Tugu H. Soebarjo (Km. 17)</w:t>
            </w:r>
          </w:p>
        </w:tc>
        <w:tc>
          <w:tcPr>
            <w:tcW w:w="851" w:type="dxa"/>
            <w:tcBorders>
              <w:top w:val="single" w:sz="4" w:space="0" w:color="auto"/>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1</w:t>
            </w:r>
          </w:p>
        </w:tc>
        <w:tc>
          <w:tcPr>
            <w:tcW w:w="1134"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59,0</w:t>
            </w:r>
          </w:p>
        </w:tc>
        <w:tc>
          <w:tcPr>
            <w:tcW w:w="1153"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51,9</w:t>
            </w:r>
          </w:p>
        </w:tc>
      </w:tr>
      <w:tr w:rsidR="00FF673F" w:rsidRPr="00BB722A" w:rsidTr="00FF673F">
        <w:trPr>
          <w:trHeight w:val="562"/>
          <w:jc w:val="center"/>
        </w:trPr>
        <w:tc>
          <w:tcPr>
            <w:tcW w:w="2305" w:type="dxa"/>
            <w:vMerge/>
            <w:tcBorders>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tcBorders>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p>
        </w:tc>
        <w:tc>
          <w:tcPr>
            <w:tcW w:w="851" w:type="dxa"/>
            <w:tcBorders>
              <w:top w:val="nil"/>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2</w:t>
            </w:r>
          </w:p>
        </w:tc>
        <w:tc>
          <w:tcPr>
            <w:tcW w:w="1134"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58,7</w:t>
            </w:r>
          </w:p>
        </w:tc>
        <w:tc>
          <w:tcPr>
            <w:tcW w:w="1153" w:type="dxa"/>
            <w:tcBorders>
              <w:top w:val="nil"/>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87,7</w:t>
            </w:r>
          </w:p>
        </w:tc>
      </w:tr>
      <w:tr w:rsidR="00FF673F" w:rsidRPr="00BB722A" w:rsidTr="00FF673F">
        <w:trPr>
          <w:trHeight w:val="562"/>
          <w:jc w:val="center"/>
        </w:trPr>
        <w:tc>
          <w:tcPr>
            <w:tcW w:w="2305" w:type="dxa"/>
            <w:vMerge/>
            <w:tcBorders>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val="restart"/>
            <w:tcBorders>
              <w:top w:val="single" w:sz="4" w:space="0" w:color="auto"/>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IV</w:t>
            </w:r>
          </w:p>
          <w:p w:rsidR="00FF673F" w:rsidRPr="00BB722A" w:rsidRDefault="00FF673F" w:rsidP="00FF673F">
            <w:pPr>
              <w:spacing w:after="0" w:line="240" w:lineRule="auto"/>
              <w:rPr>
                <w:rFonts w:ascii="Times New Roman" w:hAnsi="Times New Roman"/>
                <w:sz w:val="20"/>
                <w:szCs w:val="20"/>
              </w:rPr>
            </w:pPr>
            <w:r w:rsidRPr="00BB722A">
              <w:rPr>
                <w:rFonts w:ascii="Times New Roman" w:hAnsi="Times New Roman"/>
                <w:sz w:val="20"/>
                <w:szCs w:val="20"/>
              </w:rPr>
              <w:t>Depan Halte (Km. 19)</w:t>
            </w:r>
          </w:p>
        </w:tc>
        <w:tc>
          <w:tcPr>
            <w:tcW w:w="851" w:type="dxa"/>
            <w:tcBorders>
              <w:top w:val="single" w:sz="4" w:space="0" w:color="auto"/>
              <w:left w:val="nil"/>
              <w:bottom w:val="nil"/>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1</w:t>
            </w:r>
          </w:p>
        </w:tc>
        <w:tc>
          <w:tcPr>
            <w:tcW w:w="1134"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375,7</w:t>
            </w:r>
          </w:p>
        </w:tc>
        <w:tc>
          <w:tcPr>
            <w:tcW w:w="1153" w:type="dxa"/>
            <w:tcBorders>
              <w:top w:val="single" w:sz="4" w:space="0" w:color="auto"/>
              <w:left w:val="nil"/>
              <w:bottom w:val="nil"/>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246,3</w:t>
            </w:r>
          </w:p>
        </w:tc>
      </w:tr>
      <w:tr w:rsidR="00FF673F" w:rsidRPr="00BB722A" w:rsidTr="00FF673F">
        <w:trPr>
          <w:trHeight w:val="343"/>
          <w:jc w:val="center"/>
        </w:trPr>
        <w:tc>
          <w:tcPr>
            <w:tcW w:w="2305" w:type="dxa"/>
            <w:vMerge/>
            <w:tcBorders>
              <w:left w:val="nil"/>
              <w:bottom w:val="single" w:sz="4" w:space="0" w:color="auto"/>
              <w:right w:val="nil"/>
            </w:tcBorders>
          </w:tcPr>
          <w:p w:rsidR="00FF673F" w:rsidRPr="00BB722A" w:rsidRDefault="00FF673F" w:rsidP="00FF673F">
            <w:pPr>
              <w:spacing w:after="0" w:line="240" w:lineRule="auto"/>
              <w:rPr>
                <w:rFonts w:ascii="Times New Roman" w:hAnsi="Times New Roman"/>
                <w:sz w:val="20"/>
                <w:szCs w:val="20"/>
              </w:rPr>
            </w:pPr>
          </w:p>
        </w:tc>
        <w:tc>
          <w:tcPr>
            <w:tcW w:w="2537" w:type="dxa"/>
            <w:vMerge/>
            <w:tcBorders>
              <w:left w:val="nil"/>
              <w:bottom w:val="single" w:sz="4" w:space="0" w:color="auto"/>
              <w:right w:val="nil"/>
            </w:tcBorders>
            <w:vAlign w:val="center"/>
          </w:tcPr>
          <w:p w:rsidR="00FF673F" w:rsidRPr="00BB722A" w:rsidRDefault="00FF673F" w:rsidP="00FF673F">
            <w:pPr>
              <w:spacing w:after="0" w:line="240" w:lineRule="auto"/>
              <w:rPr>
                <w:rFonts w:ascii="Times New Roman" w:hAnsi="Times New Roman"/>
                <w:sz w:val="20"/>
                <w:szCs w:val="20"/>
              </w:rPr>
            </w:pPr>
          </w:p>
        </w:tc>
        <w:tc>
          <w:tcPr>
            <w:tcW w:w="851" w:type="dxa"/>
            <w:tcBorders>
              <w:top w:val="nil"/>
              <w:left w:val="nil"/>
              <w:bottom w:val="single" w:sz="4" w:space="0" w:color="auto"/>
              <w:right w:val="nil"/>
            </w:tcBorders>
            <w:vAlign w:val="center"/>
          </w:tcPr>
          <w:p w:rsidR="00FF673F" w:rsidRPr="00BB722A" w:rsidRDefault="00FF673F" w:rsidP="00FF673F">
            <w:pPr>
              <w:spacing w:after="0" w:line="240" w:lineRule="auto"/>
              <w:jc w:val="center"/>
              <w:rPr>
                <w:rFonts w:ascii="Times New Roman" w:hAnsi="Times New Roman"/>
                <w:sz w:val="20"/>
                <w:szCs w:val="20"/>
              </w:rPr>
            </w:pPr>
            <w:r w:rsidRPr="00BB722A">
              <w:rPr>
                <w:rFonts w:ascii="Times New Roman" w:hAnsi="Times New Roman"/>
                <w:sz w:val="20"/>
                <w:szCs w:val="20"/>
              </w:rPr>
              <w:t>2</w:t>
            </w:r>
          </w:p>
        </w:tc>
        <w:tc>
          <w:tcPr>
            <w:tcW w:w="1134" w:type="dxa"/>
            <w:tcBorders>
              <w:top w:val="nil"/>
              <w:left w:val="nil"/>
              <w:bottom w:val="single" w:sz="4" w:space="0" w:color="auto"/>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134,8</w:t>
            </w:r>
          </w:p>
        </w:tc>
        <w:tc>
          <w:tcPr>
            <w:tcW w:w="1153" w:type="dxa"/>
            <w:tcBorders>
              <w:top w:val="nil"/>
              <w:left w:val="nil"/>
              <w:bottom w:val="single" w:sz="4" w:space="0" w:color="auto"/>
              <w:right w:val="nil"/>
            </w:tcBorders>
            <w:vAlign w:val="center"/>
          </w:tcPr>
          <w:p w:rsidR="00FF673F" w:rsidRPr="00BB722A" w:rsidRDefault="00FF673F" w:rsidP="00FF673F">
            <w:pPr>
              <w:spacing w:after="0" w:line="240" w:lineRule="auto"/>
              <w:jc w:val="right"/>
              <w:rPr>
                <w:rFonts w:ascii="Times New Roman" w:hAnsi="Times New Roman"/>
                <w:sz w:val="20"/>
                <w:szCs w:val="20"/>
              </w:rPr>
            </w:pPr>
            <w:r w:rsidRPr="00BB722A">
              <w:rPr>
                <w:rFonts w:ascii="Times New Roman" w:hAnsi="Times New Roman"/>
                <w:sz w:val="20"/>
                <w:szCs w:val="20"/>
              </w:rPr>
              <w:t>82,8</w:t>
            </w:r>
          </w:p>
        </w:tc>
      </w:tr>
    </w:tbl>
    <w:p w:rsidR="00FF673F" w:rsidRDefault="00FF673F" w:rsidP="00FF673F">
      <w:pPr>
        <w:tabs>
          <w:tab w:val="left" w:pos="586"/>
          <w:tab w:val="center" w:pos="4513"/>
        </w:tabs>
        <w:spacing w:line="240" w:lineRule="auto"/>
        <w:jc w:val="both"/>
        <w:rPr>
          <w:rFonts w:ascii="Times New Roman" w:hAnsi="Times New Roman"/>
          <w:sz w:val="24"/>
          <w:szCs w:val="24"/>
          <w:lang w:val="en-US"/>
        </w:rPr>
        <w:sectPr w:rsidR="00FF673F" w:rsidSect="00FF673F">
          <w:type w:val="continuous"/>
          <w:pgSz w:w="11906" w:h="16838" w:code="9"/>
          <w:pgMar w:top="1701" w:right="851" w:bottom="1418" w:left="1418" w:header="720" w:footer="720" w:gutter="0"/>
          <w:cols w:space="567"/>
          <w:docGrid w:linePitch="360"/>
        </w:sectPr>
      </w:pPr>
    </w:p>
    <w:p w:rsidR="00FF673F" w:rsidRPr="006C4A30" w:rsidRDefault="00FF673F" w:rsidP="00FF673F">
      <w:pPr>
        <w:spacing w:line="240" w:lineRule="auto"/>
        <w:ind w:left="993"/>
        <w:contextualSpacing/>
        <w:rPr>
          <w:rFonts w:ascii="Times New Roman" w:hAnsi="Times New Roman"/>
          <w:sz w:val="20"/>
          <w:szCs w:val="20"/>
        </w:rPr>
      </w:pPr>
      <w:r w:rsidRPr="006C4A30">
        <w:rPr>
          <w:rFonts w:ascii="Times New Roman" w:hAnsi="Times New Roman"/>
          <w:sz w:val="20"/>
          <w:szCs w:val="20"/>
        </w:rPr>
        <w:lastRenderedPageBreak/>
        <w:t>Keterangan :</w:t>
      </w:r>
    </w:p>
    <w:p w:rsidR="00FF673F" w:rsidRPr="006C4A30" w:rsidRDefault="00FF673F" w:rsidP="00FF673F">
      <w:pPr>
        <w:spacing w:line="240" w:lineRule="auto"/>
        <w:ind w:left="993"/>
        <w:contextualSpacing/>
        <w:rPr>
          <w:rFonts w:ascii="Times New Roman" w:hAnsi="Times New Roman"/>
          <w:sz w:val="20"/>
          <w:szCs w:val="20"/>
        </w:rPr>
      </w:pPr>
      <w:r w:rsidRPr="006C4A30">
        <w:rPr>
          <w:rFonts w:ascii="Times New Roman" w:hAnsi="Times New Roman"/>
          <w:sz w:val="20"/>
          <w:szCs w:val="20"/>
        </w:rPr>
        <w:t>Periode 1 : jam 18.00-00.00</w:t>
      </w:r>
    </w:p>
    <w:p w:rsidR="00FF673F" w:rsidRDefault="00FF673F" w:rsidP="00FF673F">
      <w:pPr>
        <w:spacing w:line="240" w:lineRule="auto"/>
        <w:ind w:left="993"/>
        <w:contextualSpacing/>
        <w:rPr>
          <w:rFonts w:ascii="Times New Roman" w:hAnsi="Times New Roman"/>
          <w:sz w:val="20"/>
          <w:szCs w:val="20"/>
          <w:lang w:val="en-US"/>
        </w:rPr>
      </w:pPr>
      <w:r w:rsidRPr="006C4A30">
        <w:rPr>
          <w:rFonts w:ascii="Times New Roman" w:hAnsi="Times New Roman"/>
          <w:sz w:val="20"/>
          <w:szCs w:val="20"/>
        </w:rPr>
        <w:t>Periode 2 : jam 00.00-06.00</w:t>
      </w:r>
    </w:p>
    <w:p w:rsidR="00FF673F" w:rsidRPr="00BC2C75" w:rsidRDefault="00FF673F" w:rsidP="00FF673F">
      <w:pPr>
        <w:tabs>
          <w:tab w:val="left" w:pos="586"/>
          <w:tab w:val="center" w:pos="4513"/>
        </w:tabs>
        <w:spacing w:line="240" w:lineRule="auto"/>
        <w:jc w:val="both"/>
        <w:rPr>
          <w:rFonts w:ascii="Times New Roman" w:hAnsi="Times New Roman"/>
          <w:sz w:val="20"/>
          <w:szCs w:val="20"/>
          <w:lang w:val="en-US"/>
        </w:rPr>
      </w:pPr>
      <w:r w:rsidRPr="00BC2C75">
        <w:rPr>
          <w:rFonts w:ascii="Times New Roman" w:hAnsi="Times New Roman"/>
          <w:sz w:val="20"/>
          <w:szCs w:val="20"/>
          <w:lang w:val="en-US"/>
        </w:rPr>
        <w:t xml:space="preserve">              </w:t>
      </w:r>
      <w:r>
        <w:rPr>
          <w:rFonts w:ascii="Times New Roman" w:hAnsi="Times New Roman"/>
          <w:sz w:val="20"/>
          <w:szCs w:val="20"/>
          <w:lang w:val="en-US"/>
        </w:rPr>
        <w:t xml:space="preserve">   </w:t>
      </w:r>
      <w:r w:rsidRPr="00BC2C75">
        <w:rPr>
          <w:rFonts w:ascii="Times New Roman" w:hAnsi="Times New Roman"/>
          <w:sz w:val="20"/>
          <w:szCs w:val="20"/>
          <w:lang w:val="en-US"/>
        </w:rPr>
        <w:t xml:space="preserve">   Baku mutu: 230 ug/m</w:t>
      </w:r>
      <w:r w:rsidRPr="00BC2C75">
        <w:rPr>
          <w:rFonts w:ascii="Times New Roman" w:hAnsi="Times New Roman"/>
          <w:sz w:val="20"/>
          <w:szCs w:val="20"/>
          <w:vertAlign w:val="superscript"/>
          <w:lang w:val="en-US"/>
        </w:rPr>
        <w:t>3</w:t>
      </w:r>
    </w:p>
    <w:p w:rsidR="00FF673F" w:rsidRDefault="00FF673F" w:rsidP="00FF673F">
      <w:pPr>
        <w:tabs>
          <w:tab w:val="left" w:pos="586"/>
          <w:tab w:val="center" w:pos="4513"/>
        </w:tabs>
        <w:spacing w:line="240" w:lineRule="auto"/>
        <w:jc w:val="both"/>
        <w:rPr>
          <w:rFonts w:ascii="Times New Roman" w:hAnsi="Times New Roman"/>
          <w:sz w:val="24"/>
          <w:szCs w:val="24"/>
          <w:lang w:val="en-US"/>
        </w:rPr>
        <w:sectPr w:rsidR="00FF673F" w:rsidSect="00FF673F">
          <w:type w:val="continuous"/>
          <w:pgSz w:w="11906" w:h="16838" w:code="9"/>
          <w:pgMar w:top="1701" w:right="851" w:bottom="1418" w:left="1418" w:header="720" w:footer="720" w:gutter="0"/>
          <w:cols w:space="567"/>
          <w:docGrid w:linePitch="360"/>
        </w:sect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tabs>
          <w:tab w:val="left" w:pos="586"/>
          <w:tab w:val="center" w:pos="4513"/>
        </w:tabs>
        <w:spacing w:line="240" w:lineRule="auto"/>
        <w:jc w:val="both"/>
        <w:rPr>
          <w:rFonts w:ascii="Times New Roman" w:hAnsi="Times New Roman"/>
          <w:sz w:val="24"/>
          <w:szCs w:val="24"/>
          <w:lang w:val="en-US"/>
        </w:rPr>
        <w:sectPr w:rsidR="00FF673F" w:rsidSect="00FF673F">
          <w:type w:val="continuous"/>
          <w:pgSz w:w="11906" w:h="16838" w:code="9"/>
          <w:pgMar w:top="1701" w:right="851" w:bottom="1418" w:left="1418" w:header="720" w:footer="720" w:gutter="0"/>
          <w:cols w:space="567"/>
          <w:docGrid w:linePitch="360"/>
        </w:sectPr>
      </w:pP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rPr>
        <w:lastRenderedPageBreak/>
        <w:t>Kadar debu ambien</w:t>
      </w:r>
      <w:r w:rsidRPr="00246D23">
        <w:rPr>
          <w:rFonts w:ascii="Times New Roman" w:hAnsi="Times New Roman"/>
          <w:sz w:val="24"/>
          <w:szCs w:val="24"/>
        </w:rPr>
        <w:t xml:space="preserve"> adalah banyaknya debu yang tersaring pada filter instrument selama pengukuran (µg/m</w:t>
      </w:r>
      <w:r w:rsidRPr="00246D23">
        <w:rPr>
          <w:rFonts w:ascii="Times New Roman" w:hAnsi="Times New Roman"/>
          <w:sz w:val="24"/>
          <w:szCs w:val="24"/>
          <w:vertAlign w:val="superscript"/>
        </w:rPr>
        <w:t xml:space="preserve">3 </w:t>
      </w:r>
      <w:r w:rsidRPr="00246D23">
        <w:rPr>
          <w:rFonts w:ascii="Times New Roman" w:hAnsi="Times New Roman"/>
          <w:sz w:val="24"/>
          <w:szCs w:val="24"/>
        </w:rPr>
        <w:t>). Nilai Ambang Batas (NAB) yang dipersyaratkan untuk kadar debu ambient nasional berdasarkan peraturan pemerintah nomor 41 tahun 1999 adalah 230 µg/m</w:t>
      </w:r>
      <w:r w:rsidRPr="00246D23">
        <w:rPr>
          <w:rFonts w:ascii="Times New Roman" w:hAnsi="Times New Roman"/>
          <w:sz w:val="24"/>
          <w:szCs w:val="24"/>
          <w:vertAlign w:val="superscript"/>
        </w:rPr>
        <w:t>3</w:t>
      </w:r>
      <w:r w:rsidRPr="00246D23">
        <w:rPr>
          <w:rFonts w:ascii="Times New Roman" w:hAnsi="Times New Roman"/>
          <w:sz w:val="24"/>
          <w:szCs w:val="24"/>
        </w:rPr>
        <w:t>.</w:t>
      </w:r>
      <w:r>
        <w:rPr>
          <w:rFonts w:ascii="Times New Roman" w:hAnsi="Times New Roman"/>
          <w:sz w:val="24"/>
          <w:szCs w:val="24"/>
          <w:lang w:val="en-US"/>
        </w:rPr>
        <w:t xml:space="preserve"> </w:t>
      </w:r>
      <w:r w:rsidRPr="0093122E">
        <w:rPr>
          <w:rFonts w:ascii="Times New Roman" w:hAnsi="Times New Roman"/>
          <w:sz w:val="24"/>
          <w:szCs w:val="24"/>
        </w:rPr>
        <w:t xml:space="preserve">Kadar debu </w:t>
      </w:r>
      <w:r>
        <w:rPr>
          <w:rFonts w:ascii="Times New Roman" w:hAnsi="Times New Roman"/>
          <w:sz w:val="24"/>
          <w:szCs w:val="24"/>
        </w:rPr>
        <w:t>b</w:t>
      </w:r>
      <w:r w:rsidRPr="00DA765D">
        <w:rPr>
          <w:rFonts w:ascii="Times New Roman" w:hAnsi="Times New Roman"/>
          <w:sz w:val="24"/>
          <w:szCs w:val="24"/>
        </w:rPr>
        <w:t xml:space="preserve">erdasarkan hasil pengukuran pada empat titik sampel selama empat hari pada jam 18.00 – 06.00, </w:t>
      </w:r>
      <w:r>
        <w:rPr>
          <w:rFonts w:ascii="Times New Roman" w:hAnsi="Times New Roman"/>
          <w:sz w:val="24"/>
          <w:szCs w:val="24"/>
          <w:lang w:val="en-US"/>
        </w:rPr>
        <w:t>d</w:t>
      </w:r>
      <w:r>
        <w:rPr>
          <w:rFonts w:ascii="Times New Roman" w:hAnsi="Times New Roman"/>
          <w:sz w:val="24"/>
          <w:szCs w:val="24"/>
        </w:rPr>
        <w:t xml:space="preserve">apat di lihat pada </w:t>
      </w:r>
      <w:r>
        <w:rPr>
          <w:rFonts w:ascii="Times New Roman" w:hAnsi="Times New Roman"/>
          <w:sz w:val="24"/>
          <w:szCs w:val="24"/>
          <w:lang w:val="en-US"/>
        </w:rPr>
        <w:t>T</w:t>
      </w:r>
      <w:r>
        <w:rPr>
          <w:rFonts w:ascii="Times New Roman" w:hAnsi="Times New Roman"/>
          <w:sz w:val="24"/>
          <w:szCs w:val="24"/>
        </w:rPr>
        <w:t xml:space="preserve">abel </w:t>
      </w:r>
      <w:r>
        <w:rPr>
          <w:rFonts w:ascii="Times New Roman" w:hAnsi="Times New Roman"/>
          <w:sz w:val="24"/>
          <w:szCs w:val="24"/>
          <w:lang w:val="en-US"/>
        </w:rPr>
        <w:t>5.</w:t>
      </w: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rPr>
        <w:t>Kadar debu yang terukur di</w:t>
      </w:r>
      <w:r>
        <w:rPr>
          <w:rFonts w:ascii="Times New Roman" w:hAnsi="Times New Roman"/>
          <w:sz w:val="24"/>
          <w:szCs w:val="24"/>
          <w:lang w:val="en-US"/>
        </w:rPr>
        <w:t xml:space="preserve"> </w:t>
      </w:r>
      <w:r>
        <w:rPr>
          <w:rFonts w:ascii="Times New Roman" w:hAnsi="Times New Roman"/>
          <w:sz w:val="24"/>
          <w:szCs w:val="24"/>
        </w:rPr>
        <w:t>setiap set-set pengukuran pada seluruh lokasi</w:t>
      </w:r>
      <w:r>
        <w:rPr>
          <w:rFonts w:ascii="Times New Roman" w:hAnsi="Times New Roman"/>
          <w:sz w:val="24"/>
          <w:szCs w:val="24"/>
          <w:lang w:val="en-US"/>
        </w:rPr>
        <w:t>,</w:t>
      </w:r>
      <w:r>
        <w:rPr>
          <w:rFonts w:ascii="Times New Roman" w:hAnsi="Times New Roman"/>
          <w:sz w:val="24"/>
          <w:szCs w:val="24"/>
        </w:rPr>
        <w:t xml:space="preserve"> sebagian kadarnya telah melebihi nilai ambang batas. Kadar debu yang telah melebihi nilai ambang batas tersebut, yaitu pada lokasi 1 </w:t>
      </w:r>
      <w:r>
        <w:rPr>
          <w:rFonts w:ascii="Times New Roman" w:hAnsi="Times New Roman"/>
          <w:sz w:val="24"/>
          <w:szCs w:val="24"/>
          <w:lang w:val="en-US"/>
        </w:rPr>
        <w:t>pada</w:t>
      </w:r>
      <w:r>
        <w:rPr>
          <w:rFonts w:ascii="Times New Roman" w:hAnsi="Times New Roman"/>
          <w:sz w:val="24"/>
          <w:szCs w:val="24"/>
        </w:rPr>
        <w:t xml:space="preserve"> pengukuran hari pertama baik pada periode jam 18.00-00.00, maupun pada periode 00.00-06.00</w:t>
      </w:r>
      <w:r>
        <w:rPr>
          <w:rFonts w:ascii="Times New Roman" w:hAnsi="Times New Roman"/>
          <w:sz w:val="24"/>
          <w:szCs w:val="24"/>
          <w:lang w:val="en-US"/>
        </w:rPr>
        <w:t>. Juga p</w:t>
      </w:r>
      <w:r>
        <w:rPr>
          <w:rFonts w:ascii="Times New Roman" w:hAnsi="Times New Roman"/>
          <w:sz w:val="24"/>
          <w:szCs w:val="24"/>
        </w:rPr>
        <w:t>ada lokasi II depan SPBU (Km.24) dihari pertama periode 18.00-00.00 dan dilokasi IV depan Halte (Km.19) di 18.00-00.00 dan 00.00 – 06.00</w:t>
      </w:r>
      <w:r>
        <w:rPr>
          <w:rFonts w:ascii="Times New Roman" w:hAnsi="Times New Roman"/>
          <w:sz w:val="24"/>
          <w:szCs w:val="24"/>
          <w:lang w:val="en-US"/>
        </w:rPr>
        <w:t>.</w:t>
      </w:r>
      <w:r>
        <w:rPr>
          <w:rFonts w:ascii="Times New Roman" w:hAnsi="Times New Roman"/>
          <w:sz w:val="24"/>
          <w:szCs w:val="24"/>
        </w:rPr>
        <w:t xml:space="preserve"> </w:t>
      </w:r>
    </w:p>
    <w:p w:rsidR="00FF673F" w:rsidRPr="001B2EC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lang w:val="en-US"/>
        </w:rPr>
        <w:t>T</w:t>
      </w:r>
      <w:r>
        <w:rPr>
          <w:rFonts w:ascii="Times New Roman" w:hAnsi="Times New Roman"/>
          <w:sz w:val="24"/>
          <w:szCs w:val="24"/>
        </w:rPr>
        <w:t xml:space="preserve">ingginya kadar debu di set-set pengukuran tersebut sangat erat kaitannya dengan kepadatan kendaraan yang melintas. </w:t>
      </w:r>
      <w:r>
        <w:rPr>
          <w:rFonts w:ascii="Times New Roman" w:hAnsi="Times New Roman"/>
          <w:sz w:val="24"/>
          <w:szCs w:val="24"/>
          <w:lang w:val="en-US"/>
        </w:rPr>
        <w:t>Meningkatnya</w:t>
      </w:r>
      <w:r>
        <w:rPr>
          <w:rFonts w:ascii="Times New Roman" w:hAnsi="Times New Roman"/>
          <w:sz w:val="24"/>
          <w:szCs w:val="24"/>
        </w:rPr>
        <w:t xml:space="preserve"> jumlah kendaraan yang melintas</w:t>
      </w:r>
      <w:r>
        <w:rPr>
          <w:rFonts w:ascii="Times New Roman" w:hAnsi="Times New Roman"/>
          <w:sz w:val="24"/>
          <w:szCs w:val="24"/>
          <w:lang w:val="en-US"/>
        </w:rPr>
        <w:t xml:space="preserve">, maka  </w:t>
      </w:r>
      <w:r>
        <w:rPr>
          <w:rFonts w:ascii="Times New Roman" w:hAnsi="Times New Roman"/>
          <w:sz w:val="24"/>
          <w:szCs w:val="24"/>
        </w:rPr>
        <w:t>kadar debu yang terukur juga lebih tinggi</w:t>
      </w:r>
      <w:r>
        <w:rPr>
          <w:rFonts w:ascii="Times New Roman" w:hAnsi="Times New Roman"/>
          <w:sz w:val="24"/>
          <w:szCs w:val="24"/>
          <w:lang w:val="en-US"/>
        </w:rPr>
        <w:t>.</w:t>
      </w:r>
    </w:p>
    <w:p w:rsidR="00FF673F" w:rsidRDefault="00FF673F" w:rsidP="00FF673F">
      <w:pPr>
        <w:tabs>
          <w:tab w:val="left" w:pos="586"/>
          <w:tab w:val="center" w:pos="4513"/>
        </w:tabs>
        <w:spacing w:line="240" w:lineRule="auto"/>
        <w:jc w:val="both"/>
        <w:rPr>
          <w:rFonts w:ascii="Times New Roman" w:hAnsi="Times New Roman"/>
          <w:sz w:val="24"/>
          <w:szCs w:val="24"/>
          <w:lang w:val="en-US"/>
        </w:rPr>
      </w:pPr>
      <w:r>
        <w:rPr>
          <w:rFonts w:ascii="Times New Roman" w:hAnsi="Times New Roman"/>
          <w:sz w:val="24"/>
          <w:szCs w:val="24"/>
        </w:rPr>
        <w:t>Di</w:t>
      </w:r>
      <w:r>
        <w:rPr>
          <w:rFonts w:ascii="Times New Roman" w:hAnsi="Times New Roman"/>
          <w:sz w:val="24"/>
          <w:szCs w:val="24"/>
          <w:lang w:val="en-US"/>
        </w:rPr>
        <w:t xml:space="preserve"> </w:t>
      </w:r>
      <w:r>
        <w:rPr>
          <w:rFonts w:ascii="Times New Roman" w:hAnsi="Times New Roman"/>
          <w:sz w:val="24"/>
          <w:szCs w:val="24"/>
        </w:rPr>
        <w:t xml:space="preserve">jalan simpang empat </w:t>
      </w:r>
      <w:r>
        <w:rPr>
          <w:rFonts w:ascii="Times New Roman" w:hAnsi="Times New Roman"/>
          <w:sz w:val="24"/>
          <w:szCs w:val="24"/>
          <w:lang w:val="en-US"/>
        </w:rPr>
        <w:t>B</w:t>
      </w:r>
      <w:r>
        <w:rPr>
          <w:rFonts w:ascii="Times New Roman" w:hAnsi="Times New Roman"/>
          <w:sz w:val="24"/>
          <w:szCs w:val="24"/>
        </w:rPr>
        <w:t>anjarbaru, Km. 37 dan lokasi depan SPBU Km. 24 terukur lebih tinggi bila dibandingkan dengan lokasi jalan yang tidak dilintas oleh angkutan batubara (lokasi Bundaran tugu H. Soebarjo Km. 17 dan lokasi Depan Halte Km. 19).</w:t>
      </w:r>
      <w:r w:rsidRPr="00213A24">
        <w:rPr>
          <w:rFonts w:ascii="Times New Roman" w:hAnsi="Times New Roman"/>
          <w:sz w:val="24"/>
          <w:szCs w:val="24"/>
        </w:rPr>
        <w:t xml:space="preserve"> </w:t>
      </w:r>
      <w:r>
        <w:rPr>
          <w:rFonts w:ascii="Times New Roman" w:hAnsi="Times New Roman"/>
          <w:sz w:val="24"/>
          <w:szCs w:val="24"/>
        </w:rPr>
        <w:t xml:space="preserve">Di lokasi yang </w:t>
      </w:r>
      <w:r>
        <w:rPr>
          <w:rFonts w:ascii="Times New Roman" w:hAnsi="Times New Roman"/>
          <w:sz w:val="24"/>
          <w:szCs w:val="24"/>
          <w:lang w:val="en-US"/>
        </w:rPr>
        <w:t>d</w:t>
      </w:r>
      <w:r>
        <w:rPr>
          <w:rFonts w:ascii="Times New Roman" w:hAnsi="Times New Roman"/>
          <w:sz w:val="24"/>
          <w:szCs w:val="24"/>
        </w:rPr>
        <w:t xml:space="preserve">ilintasi angkutan batubara terukur di periode jam 18.00-00.00 rata-rata 305,6 </w:t>
      </w:r>
      <w:r w:rsidRPr="00246D23">
        <w:rPr>
          <w:rFonts w:ascii="Times New Roman" w:hAnsi="Times New Roman"/>
          <w:sz w:val="24"/>
          <w:szCs w:val="24"/>
        </w:rPr>
        <w:t>µg/m</w:t>
      </w:r>
      <w:r w:rsidRPr="00246D23">
        <w:rPr>
          <w:rFonts w:ascii="Times New Roman" w:hAnsi="Times New Roman"/>
          <w:sz w:val="24"/>
          <w:szCs w:val="24"/>
          <w:vertAlign w:val="superscript"/>
        </w:rPr>
        <w:t>3</w:t>
      </w:r>
      <w:r>
        <w:rPr>
          <w:rFonts w:ascii="Times New Roman" w:hAnsi="Times New Roman"/>
          <w:sz w:val="24"/>
          <w:szCs w:val="24"/>
          <w:lang w:val="en-US"/>
        </w:rPr>
        <w:t xml:space="preserve"> dimana kadar ini melebihi baku mutu sebesar 230 ug/m</w:t>
      </w:r>
      <w:r w:rsidRPr="00AA509F">
        <w:rPr>
          <w:rFonts w:ascii="Times New Roman" w:hAnsi="Times New Roman"/>
          <w:sz w:val="24"/>
          <w:szCs w:val="24"/>
          <w:vertAlign w:val="superscript"/>
          <w:lang w:val="en-US"/>
        </w:rPr>
        <w:t>3</w:t>
      </w:r>
      <w:r>
        <w:rPr>
          <w:rFonts w:ascii="Times New Roman" w:hAnsi="Times New Roman"/>
          <w:sz w:val="24"/>
          <w:szCs w:val="24"/>
          <w:lang w:val="en-US"/>
        </w:rPr>
        <w:t xml:space="preserve">. Pada </w:t>
      </w:r>
      <w:r>
        <w:rPr>
          <w:rFonts w:ascii="Times New Roman" w:hAnsi="Times New Roman"/>
          <w:sz w:val="24"/>
          <w:szCs w:val="24"/>
        </w:rPr>
        <w:t xml:space="preserve">periode 00.00-06.00 rata-rata 198,2 </w:t>
      </w:r>
      <w:r w:rsidRPr="00246D23">
        <w:rPr>
          <w:rFonts w:ascii="Times New Roman" w:hAnsi="Times New Roman"/>
          <w:sz w:val="24"/>
          <w:szCs w:val="24"/>
        </w:rPr>
        <w:t>µg/m</w:t>
      </w:r>
      <w:r w:rsidRPr="00246D23">
        <w:rPr>
          <w:rFonts w:ascii="Times New Roman" w:hAnsi="Times New Roman"/>
          <w:sz w:val="24"/>
          <w:szCs w:val="24"/>
          <w:vertAlign w:val="superscript"/>
        </w:rPr>
        <w:t>3</w:t>
      </w:r>
      <w:r>
        <w:rPr>
          <w:rFonts w:ascii="Times New Roman" w:hAnsi="Times New Roman"/>
          <w:sz w:val="24"/>
          <w:szCs w:val="24"/>
        </w:rPr>
        <w:t xml:space="preserve">dan 92,6 </w:t>
      </w:r>
      <w:r w:rsidRPr="00246D23">
        <w:rPr>
          <w:rFonts w:ascii="Times New Roman" w:hAnsi="Times New Roman"/>
          <w:sz w:val="24"/>
          <w:szCs w:val="24"/>
        </w:rPr>
        <w:t>µg/m</w:t>
      </w:r>
      <w:r w:rsidRPr="00246D23">
        <w:rPr>
          <w:rFonts w:ascii="Times New Roman" w:hAnsi="Times New Roman"/>
          <w:sz w:val="24"/>
          <w:szCs w:val="24"/>
          <w:vertAlign w:val="superscript"/>
        </w:rPr>
        <w:t>3</w:t>
      </w:r>
      <w:r>
        <w:rPr>
          <w:rFonts w:ascii="Times New Roman" w:hAnsi="Times New Roman"/>
          <w:sz w:val="24"/>
          <w:szCs w:val="24"/>
          <w:lang w:val="en-US"/>
        </w:rPr>
        <w:t>, dimana angka ini belum melebihi baku mutu yang berlaku. Menurunnya kadar debu pada periode ini, karena jumlah angkutan juga menurun. Hasil pengukuran menunjukkan debu yang terukur tercampur dengan debu batu bara.</w:t>
      </w:r>
    </w:p>
    <w:p w:rsidR="00FF673F" w:rsidRPr="0045678C" w:rsidRDefault="00FF673F" w:rsidP="00FF673F">
      <w:pPr>
        <w:spacing w:line="240" w:lineRule="auto"/>
        <w:jc w:val="both"/>
        <w:rPr>
          <w:rFonts w:ascii="Times New Roman" w:hAnsi="Times New Roman"/>
          <w:sz w:val="24"/>
          <w:szCs w:val="24"/>
          <w:lang w:val="en-US"/>
        </w:rPr>
      </w:pPr>
      <w:r>
        <w:rPr>
          <w:rFonts w:ascii="Times New Roman" w:hAnsi="Times New Roman"/>
          <w:sz w:val="24"/>
          <w:szCs w:val="24"/>
        </w:rPr>
        <w:t xml:space="preserve">Kadar debu </w:t>
      </w:r>
      <w:r>
        <w:rPr>
          <w:rFonts w:ascii="Times New Roman" w:hAnsi="Times New Roman"/>
          <w:sz w:val="24"/>
          <w:szCs w:val="24"/>
          <w:lang w:val="en-US"/>
        </w:rPr>
        <w:t xml:space="preserve">terdapat </w:t>
      </w:r>
      <w:r>
        <w:rPr>
          <w:rFonts w:ascii="Times New Roman" w:hAnsi="Times New Roman"/>
          <w:sz w:val="24"/>
          <w:szCs w:val="24"/>
        </w:rPr>
        <w:t>lebih rendah di</w:t>
      </w:r>
      <w:r>
        <w:rPr>
          <w:rFonts w:ascii="Times New Roman" w:hAnsi="Times New Roman"/>
          <w:sz w:val="24"/>
          <w:szCs w:val="24"/>
          <w:lang w:val="en-US"/>
        </w:rPr>
        <w:t xml:space="preserve"> </w:t>
      </w:r>
      <w:r>
        <w:rPr>
          <w:rFonts w:ascii="Times New Roman" w:hAnsi="Times New Roman"/>
          <w:sz w:val="24"/>
          <w:szCs w:val="24"/>
        </w:rPr>
        <w:t>lokasi ruas jalan yang tidak dilintasi oleh angkutan batubara</w:t>
      </w:r>
      <w:r>
        <w:rPr>
          <w:rFonts w:ascii="Times New Roman" w:hAnsi="Times New Roman"/>
          <w:sz w:val="24"/>
          <w:szCs w:val="24"/>
          <w:lang w:val="en-US"/>
        </w:rPr>
        <w:t>. Hal</w:t>
      </w:r>
      <w:r>
        <w:rPr>
          <w:rFonts w:ascii="Times New Roman" w:hAnsi="Times New Roman"/>
          <w:sz w:val="24"/>
          <w:szCs w:val="24"/>
        </w:rPr>
        <w:t xml:space="preserve"> ini dapat dijelaskan bahwa sumber debu akibat dari </w:t>
      </w:r>
      <w:r>
        <w:rPr>
          <w:rFonts w:ascii="Times New Roman" w:hAnsi="Times New Roman"/>
          <w:sz w:val="24"/>
          <w:szCs w:val="24"/>
          <w:lang w:val="en-US"/>
        </w:rPr>
        <w:t xml:space="preserve">tidak </w:t>
      </w:r>
      <w:r>
        <w:rPr>
          <w:rFonts w:ascii="Times New Roman" w:hAnsi="Times New Roman"/>
          <w:sz w:val="24"/>
          <w:szCs w:val="24"/>
        </w:rPr>
        <w:t xml:space="preserve">adanya ceceran batubara </w:t>
      </w:r>
      <w:r>
        <w:rPr>
          <w:rFonts w:ascii="Times New Roman" w:hAnsi="Times New Roman"/>
          <w:sz w:val="24"/>
          <w:szCs w:val="24"/>
        </w:rPr>
        <w:lastRenderedPageBreak/>
        <w:t>di</w:t>
      </w:r>
      <w:r>
        <w:rPr>
          <w:rFonts w:ascii="Times New Roman" w:hAnsi="Times New Roman"/>
          <w:sz w:val="24"/>
          <w:szCs w:val="24"/>
          <w:lang w:val="en-US"/>
        </w:rPr>
        <w:t xml:space="preserve"> </w:t>
      </w:r>
      <w:r>
        <w:rPr>
          <w:rFonts w:ascii="Times New Roman" w:hAnsi="Times New Roman"/>
          <w:sz w:val="24"/>
          <w:szCs w:val="24"/>
        </w:rPr>
        <w:t>jalan raya</w:t>
      </w:r>
      <w:r>
        <w:rPr>
          <w:rFonts w:ascii="Times New Roman" w:hAnsi="Times New Roman"/>
          <w:sz w:val="24"/>
          <w:szCs w:val="24"/>
          <w:lang w:val="en-US"/>
        </w:rPr>
        <w:t>. Ini dibuktikan</w:t>
      </w:r>
      <w:r>
        <w:rPr>
          <w:rFonts w:ascii="Times New Roman" w:hAnsi="Times New Roman"/>
          <w:sz w:val="24"/>
          <w:szCs w:val="24"/>
        </w:rPr>
        <w:t xml:space="preserve"> da</w:t>
      </w:r>
      <w:r>
        <w:rPr>
          <w:rFonts w:ascii="Times New Roman" w:hAnsi="Times New Roman"/>
          <w:sz w:val="24"/>
          <w:szCs w:val="24"/>
          <w:lang w:val="en-US"/>
        </w:rPr>
        <w:t>ri</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kertas filter </w:t>
      </w:r>
      <w:r>
        <w:rPr>
          <w:rFonts w:ascii="Times New Roman" w:hAnsi="Times New Roman"/>
          <w:sz w:val="24"/>
          <w:szCs w:val="24"/>
          <w:lang w:val="en-US"/>
        </w:rPr>
        <w:t xml:space="preserve"> </w:t>
      </w:r>
      <w:r>
        <w:rPr>
          <w:rFonts w:ascii="Times New Roman" w:hAnsi="Times New Roman"/>
          <w:sz w:val="24"/>
          <w:szCs w:val="24"/>
        </w:rPr>
        <w:t xml:space="preserve"> instrument pengukuran</w:t>
      </w:r>
      <w:r>
        <w:rPr>
          <w:rFonts w:ascii="Times New Roman" w:hAnsi="Times New Roman"/>
          <w:sz w:val="24"/>
          <w:szCs w:val="24"/>
          <w:lang w:val="en-US"/>
        </w:rPr>
        <w:t>, dimana</w:t>
      </w:r>
      <w:r>
        <w:rPr>
          <w:rFonts w:ascii="Times New Roman" w:hAnsi="Times New Roman"/>
          <w:sz w:val="24"/>
          <w:szCs w:val="24"/>
        </w:rPr>
        <w:t xml:space="preserve"> partikel yang tersaring di dominasi oleh partikel debu tanah</w:t>
      </w:r>
      <w:r>
        <w:rPr>
          <w:rFonts w:ascii="Times New Roman" w:hAnsi="Times New Roman"/>
          <w:sz w:val="24"/>
          <w:szCs w:val="24"/>
          <w:lang w:val="en-US"/>
        </w:rPr>
        <w:t xml:space="preserve"> atau </w:t>
      </w:r>
      <w:r>
        <w:rPr>
          <w:rFonts w:ascii="Times New Roman" w:hAnsi="Times New Roman"/>
          <w:sz w:val="24"/>
          <w:szCs w:val="24"/>
        </w:rPr>
        <w:t xml:space="preserve">pasir. </w:t>
      </w:r>
      <w:r>
        <w:rPr>
          <w:rFonts w:ascii="Times New Roman" w:hAnsi="Times New Roman"/>
          <w:sz w:val="24"/>
          <w:szCs w:val="24"/>
          <w:lang w:val="en-US"/>
        </w:rPr>
        <w:t xml:space="preserve"> </w:t>
      </w:r>
    </w:p>
    <w:p w:rsidR="00FF673F" w:rsidRPr="00DD4FA4" w:rsidRDefault="00FF673F" w:rsidP="00FF673F">
      <w:pPr>
        <w:pStyle w:val="ListParagraph"/>
        <w:ind w:left="0" w:firstLine="0"/>
        <w:jc w:val="both"/>
        <w:rPr>
          <w:sz w:val="24"/>
          <w:szCs w:val="24"/>
        </w:rPr>
      </w:pPr>
      <w:r w:rsidRPr="00E15FB6">
        <w:rPr>
          <w:sz w:val="24"/>
          <w:szCs w:val="24"/>
        </w:rPr>
        <w:t>Kadar debu pada lokasi pengukuran sepanjang Kota Banjarbaru yang dilintasi angkutan batubara umumnya lebih tinggi dibandingkan dengan kadar debu diruas jalan yang tidak dilintasi oleh angkutan batubara. Untuk itu diperlukan adanya upaya preventif dalam rangka menekan seminimal mungkin kadar debu ambien yang sekaligus mengurangi risiko gangguan kesehatan yang diakibatkannya dengan langkah preventif</w:t>
      </w:r>
      <w:r>
        <w:rPr>
          <w:sz w:val="24"/>
          <w:szCs w:val="24"/>
        </w:rPr>
        <w:t xml:space="preserve"> yang dapat diambil antara lain</w:t>
      </w:r>
      <w:r w:rsidRPr="00E15FB6">
        <w:rPr>
          <w:sz w:val="24"/>
          <w:szCs w:val="24"/>
        </w:rPr>
        <w:t xml:space="preserve">: melakukan sosialisasi pada masyarakat umum tentang dampak buruk yang mungkin ditimbulkan oleh pajanan debu batubara untuk menghindari dampak kesehatan </w:t>
      </w:r>
      <w:r>
        <w:rPr>
          <w:sz w:val="24"/>
          <w:szCs w:val="24"/>
        </w:rPr>
        <w:t>yang lebih</w:t>
      </w:r>
      <w:r>
        <w:rPr>
          <w:sz w:val="24"/>
          <w:szCs w:val="24"/>
          <w:lang w:val="id-ID"/>
        </w:rPr>
        <w:t xml:space="preserve"> </w:t>
      </w:r>
      <w:r w:rsidRPr="004078C6">
        <w:rPr>
          <w:sz w:val="24"/>
          <w:szCs w:val="24"/>
        </w:rPr>
        <w:t>buruk.</w:t>
      </w:r>
      <w:r>
        <w:rPr>
          <w:sz w:val="24"/>
          <w:szCs w:val="24"/>
        </w:rPr>
        <w:t xml:space="preserve"> </w:t>
      </w:r>
      <w:r w:rsidRPr="004078C6">
        <w:rPr>
          <w:sz w:val="24"/>
          <w:szCs w:val="24"/>
        </w:rPr>
        <w:t>Sosialisasi ini dapat dilakukan dengan cara penyebaran selebaran kep</w:t>
      </w:r>
      <w:r>
        <w:rPr>
          <w:sz w:val="24"/>
          <w:szCs w:val="24"/>
        </w:rPr>
        <w:t>a</w:t>
      </w:r>
      <w:r w:rsidRPr="004078C6">
        <w:rPr>
          <w:sz w:val="24"/>
          <w:szCs w:val="24"/>
        </w:rPr>
        <w:t xml:space="preserve">da masyarakat yang tinggal disepanjang jalan yang digunakan untuk transportasi batubara. Materi selebaran tentang jenis debu, dampak debu batubara dan menghindari pengaruh buruk </w:t>
      </w:r>
      <w:r>
        <w:rPr>
          <w:sz w:val="24"/>
          <w:szCs w:val="24"/>
        </w:rPr>
        <w:t xml:space="preserve">dari </w:t>
      </w:r>
      <w:r w:rsidRPr="004078C6">
        <w:rPr>
          <w:sz w:val="24"/>
          <w:szCs w:val="24"/>
        </w:rPr>
        <w:t>terpaparnya debu batu</w:t>
      </w:r>
      <w:r>
        <w:rPr>
          <w:sz w:val="24"/>
          <w:szCs w:val="24"/>
        </w:rPr>
        <w:t xml:space="preserve"> </w:t>
      </w:r>
      <w:r w:rsidRPr="004078C6">
        <w:rPr>
          <w:sz w:val="24"/>
          <w:szCs w:val="24"/>
        </w:rPr>
        <w:t xml:space="preserve">bara. </w:t>
      </w: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Default="00FF673F" w:rsidP="00FF673F">
      <w:pPr>
        <w:pStyle w:val="ListParagraph"/>
        <w:ind w:left="0" w:firstLine="0"/>
        <w:jc w:val="both"/>
        <w:rPr>
          <w:sz w:val="24"/>
          <w:szCs w:val="24"/>
        </w:rPr>
      </w:pPr>
      <w:r>
        <w:rPr>
          <w:sz w:val="24"/>
          <w:szCs w:val="24"/>
        </w:rPr>
        <w:t>Penegakan aturan-aturan yang berlaku terhadap hal-hal yang menyangkut dibolehkannya angkutan batubara melintasi  jalan umum.</w:t>
      </w:r>
      <w:r>
        <w:rPr>
          <w:sz w:val="24"/>
          <w:szCs w:val="24"/>
          <w:lang w:val="en-US"/>
        </w:rPr>
        <w:t xml:space="preserve"> </w:t>
      </w:r>
      <w:r w:rsidRPr="004078C6">
        <w:rPr>
          <w:sz w:val="24"/>
          <w:szCs w:val="24"/>
        </w:rPr>
        <w:t>Petugas pelakasana dapat dilakukan oleh tenaga dari Dinas Pertambangan dan Lingkungan Hidup yang berkerja sama dengan petugas dari Dinas Kesehatan (Petugas Kesehatan Lingkungan dana</w:t>
      </w:r>
      <w:r w:rsidRPr="00B73F6F">
        <w:rPr>
          <w:sz w:val="24"/>
          <w:szCs w:val="24"/>
        </w:rPr>
        <w:t xml:space="preserve"> </w:t>
      </w:r>
      <w:r w:rsidRPr="004078C6">
        <w:rPr>
          <w:sz w:val="24"/>
          <w:szCs w:val="24"/>
        </w:rPr>
        <w:t xml:space="preserve">diambilkan </w:t>
      </w:r>
      <w:r>
        <w:rPr>
          <w:sz w:val="24"/>
          <w:szCs w:val="24"/>
        </w:rPr>
        <w:t xml:space="preserve">dari pajak </w:t>
      </w:r>
      <w:r w:rsidRPr="004078C6">
        <w:rPr>
          <w:sz w:val="24"/>
          <w:szCs w:val="24"/>
        </w:rPr>
        <w:t>yang disetorkan oleh pengusaha batubara ke Pemerintah Kota Banjarbaru.</w:t>
      </w:r>
    </w:p>
    <w:p w:rsidR="00FF673F" w:rsidRDefault="00FF673F" w:rsidP="00FF673F">
      <w:pPr>
        <w:tabs>
          <w:tab w:val="left" w:pos="586"/>
          <w:tab w:val="center" w:pos="4513"/>
        </w:tabs>
        <w:spacing w:line="240" w:lineRule="auto"/>
        <w:jc w:val="both"/>
        <w:rPr>
          <w:rFonts w:ascii="Times New Roman" w:hAnsi="Times New Roman"/>
          <w:sz w:val="24"/>
          <w:szCs w:val="24"/>
          <w:lang w:val="en-US"/>
        </w:rPr>
      </w:pPr>
    </w:p>
    <w:p w:rsidR="00FF673F" w:rsidRPr="00D367AD" w:rsidRDefault="00FF673F" w:rsidP="00FF673F">
      <w:pPr>
        <w:pStyle w:val="ListParagraph"/>
        <w:ind w:left="0" w:firstLine="0"/>
        <w:jc w:val="both"/>
        <w:rPr>
          <w:sz w:val="24"/>
          <w:szCs w:val="24"/>
          <w:lang w:val="id-ID"/>
        </w:rPr>
      </w:pPr>
      <w:r>
        <w:rPr>
          <w:sz w:val="24"/>
          <w:szCs w:val="24"/>
        </w:rPr>
        <w:t>Memberikan</w:t>
      </w:r>
      <w:r>
        <w:rPr>
          <w:sz w:val="24"/>
          <w:szCs w:val="24"/>
          <w:lang w:val="id-ID"/>
        </w:rPr>
        <w:t xml:space="preserve"> </w:t>
      </w:r>
      <w:r>
        <w:rPr>
          <w:sz w:val="24"/>
          <w:szCs w:val="24"/>
        </w:rPr>
        <w:t>pertimbangan kepada pemerintahan propinsi yang memberikan ijin menggunakan jalan umum untuk dilintasi oleh angkutan batubara, melalui hasil-hasil penelitian yang telah dilakukan dan hasil monitoring kualitas udara secara berkala untuk evaluasi kebijakan penggunaan jalan negara sebagai jalan transportasi batubara.</w:t>
      </w:r>
      <w:r w:rsidRPr="005C4DBD">
        <w:rPr>
          <w:sz w:val="24"/>
          <w:szCs w:val="24"/>
        </w:rPr>
        <w:t xml:space="preserve"> </w:t>
      </w:r>
      <w:r>
        <w:rPr>
          <w:sz w:val="24"/>
          <w:szCs w:val="24"/>
        </w:rPr>
        <w:t>Diharapka</w:t>
      </w:r>
      <w:r>
        <w:rPr>
          <w:sz w:val="24"/>
          <w:szCs w:val="24"/>
          <w:lang w:val="en-US"/>
        </w:rPr>
        <w:t>n</w:t>
      </w:r>
      <w:r>
        <w:rPr>
          <w:sz w:val="24"/>
          <w:szCs w:val="24"/>
        </w:rPr>
        <w:t xml:space="preserve"> monitoring kualitas udara secara berkala ole pihak terkait terhadap pencemaran udara, </w:t>
      </w:r>
      <w:r>
        <w:rPr>
          <w:sz w:val="24"/>
          <w:szCs w:val="24"/>
        </w:rPr>
        <w:lastRenderedPageBreak/>
        <w:t>sehingga risiko kesehattan terhadap pajanan debu dapat sedini ungkin dicegah.Perlu adanya penghijauan di sepanjang jalan, guna mengurangi disversi debu ke udara.</w:t>
      </w:r>
    </w:p>
    <w:p w:rsidR="00FF673F" w:rsidRDefault="00FF673F" w:rsidP="00FF673F">
      <w:pPr>
        <w:pStyle w:val="ListParagraph"/>
        <w:ind w:left="0" w:firstLine="0"/>
        <w:jc w:val="both"/>
        <w:rPr>
          <w:sz w:val="24"/>
          <w:szCs w:val="24"/>
        </w:rPr>
      </w:pPr>
    </w:p>
    <w:p w:rsidR="00FF673F" w:rsidRPr="00904084" w:rsidRDefault="00FF673F" w:rsidP="00FF673F">
      <w:pPr>
        <w:pStyle w:val="ListParagraph"/>
        <w:numPr>
          <w:ilvl w:val="0"/>
          <w:numId w:val="6"/>
        </w:numPr>
        <w:ind w:left="426" w:hanging="426"/>
        <w:contextualSpacing/>
        <w:jc w:val="both"/>
        <w:rPr>
          <w:b/>
          <w:sz w:val="24"/>
          <w:szCs w:val="24"/>
        </w:rPr>
      </w:pPr>
      <w:r w:rsidRPr="00904084">
        <w:rPr>
          <w:b/>
          <w:sz w:val="24"/>
          <w:szCs w:val="24"/>
          <w:lang w:val="en-US"/>
        </w:rPr>
        <w:t>KE</w:t>
      </w:r>
      <w:r w:rsidRPr="00904084">
        <w:rPr>
          <w:b/>
          <w:sz w:val="24"/>
          <w:szCs w:val="24"/>
        </w:rPr>
        <w:t>SIMPULAN</w:t>
      </w:r>
    </w:p>
    <w:p w:rsidR="00FF673F" w:rsidRDefault="00FF673F" w:rsidP="00FF673F">
      <w:pPr>
        <w:pStyle w:val="ListParagraph"/>
        <w:ind w:left="0"/>
        <w:jc w:val="both"/>
        <w:rPr>
          <w:sz w:val="24"/>
          <w:szCs w:val="24"/>
          <w:lang w:val="en-US"/>
        </w:rPr>
      </w:pPr>
    </w:p>
    <w:p w:rsidR="00FF673F" w:rsidRPr="00AA509F" w:rsidRDefault="00FF673F" w:rsidP="00FF673F">
      <w:pPr>
        <w:spacing w:line="240" w:lineRule="auto"/>
        <w:jc w:val="both"/>
        <w:rPr>
          <w:sz w:val="24"/>
          <w:szCs w:val="24"/>
          <w:lang w:val="en-US"/>
        </w:rPr>
      </w:pPr>
      <w:r w:rsidRPr="0045678C">
        <w:rPr>
          <w:rFonts w:ascii="Times New Roman" w:hAnsi="Times New Roman"/>
          <w:sz w:val="24"/>
          <w:szCs w:val="24"/>
        </w:rPr>
        <w:t>Beberapa hal yang dapat dijadikan sebagai kesimpulan dalam penelitian ini, yaitu</w:t>
      </w:r>
      <w:r w:rsidRPr="0045678C">
        <w:rPr>
          <w:rFonts w:ascii="Times New Roman" w:hAnsi="Times New Roman"/>
          <w:sz w:val="24"/>
          <w:szCs w:val="24"/>
          <w:lang w:val="en-US"/>
        </w:rPr>
        <w:t>: k</w:t>
      </w:r>
      <w:r w:rsidRPr="0045678C">
        <w:rPr>
          <w:rFonts w:ascii="Times New Roman" w:hAnsi="Times New Roman"/>
          <w:sz w:val="24"/>
          <w:szCs w:val="24"/>
        </w:rPr>
        <w:t>adar debu rata-rata pada jalan yang dilintasi oleh angkutan batubara adalah 305,6µg/m</w:t>
      </w:r>
      <w:r w:rsidRPr="0045678C">
        <w:rPr>
          <w:rFonts w:ascii="Times New Roman" w:hAnsi="Times New Roman"/>
          <w:sz w:val="24"/>
          <w:szCs w:val="24"/>
          <w:vertAlign w:val="superscript"/>
        </w:rPr>
        <w:t>3</w:t>
      </w:r>
      <w:r w:rsidRPr="0045678C">
        <w:rPr>
          <w:rFonts w:ascii="Times New Roman" w:hAnsi="Times New Roman"/>
          <w:sz w:val="24"/>
          <w:szCs w:val="24"/>
        </w:rPr>
        <w:t xml:space="preserve"> dan 264,3 µg/m</w:t>
      </w:r>
      <w:r w:rsidRPr="0045678C">
        <w:rPr>
          <w:rFonts w:ascii="Times New Roman" w:hAnsi="Times New Roman"/>
          <w:sz w:val="24"/>
          <w:szCs w:val="24"/>
          <w:vertAlign w:val="superscript"/>
        </w:rPr>
        <w:t xml:space="preserve">3 </w:t>
      </w:r>
      <w:r w:rsidRPr="0045678C">
        <w:rPr>
          <w:rFonts w:ascii="Times New Roman" w:hAnsi="Times New Roman"/>
          <w:sz w:val="24"/>
          <w:szCs w:val="24"/>
        </w:rPr>
        <w:t xml:space="preserve">untuk periode jam 18.00-00.00 dan </w:t>
      </w:r>
      <w:r w:rsidRPr="001F3C0D">
        <w:rPr>
          <w:rFonts w:ascii="Times New Roman" w:hAnsi="Times New Roman"/>
          <w:sz w:val="24"/>
          <w:szCs w:val="24"/>
        </w:rPr>
        <w:t>198,2 µg/m</w:t>
      </w:r>
      <w:r w:rsidRPr="001F3C0D">
        <w:rPr>
          <w:rFonts w:ascii="Times New Roman" w:hAnsi="Times New Roman"/>
          <w:sz w:val="24"/>
          <w:szCs w:val="24"/>
          <w:vertAlign w:val="superscript"/>
        </w:rPr>
        <w:t xml:space="preserve">3 </w:t>
      </w:r>
      <w:r w:rsidRPr="001F3C0D">
        <w:rPr>
          <w:rFonts w:ascii="Times New Roman" w:hAnsi="Times New Roman"/>
          <w:sz w:val="24"/>
          <w:szCs w:val="24"/>
        </w:rPr>
        <w:t>dan 92,6 µg/m</w:t>
      </w:r>
      <w:r w:rsidRPr="001F3C0D">
        <w:rPr>
          <w:rFonts w:ascii="Times New Roman" w:hAnsi="Times New Roman"/>
          <w:sz w:val="24"/>
          <w:szCs w:val="24"/>
          <w:vertAlign w:val="superscript"/>
        </w:rPr>
        <w:t>3</w:t>
      </w:r>
      <w:r w:rsidRPr="001F3C0D">
        <w:rPr>
          <w:rFonts w:ascii="Times New Roman" w:hAnsi="Times New Roman"/>
          <w:sz w:val="24"/>
          <w:szCs w:val="24"/>
        </w:rPr>
        <w:t xml:space="preserve"> untuk periode jam 00.00-06.00.</w:t>
      </w:r>
      <w:r>
        <w:rPr>
          <w:rFonts w:ascii="Times New Roman" w:hAnsi="Times New Roman"/>
          <w:sz w:val="24"/>
          <w:szCs w:val="24"/>
          <w:lang w:val="en-US"/>
        </w:rPr>
        <w:t xml:space="preserve"> </w:t>
      </w:r>
      <w:r w:rsidRPr="001F3C0D">
        <w:rPr>
          <w:rFonts w:ascii="Times New Roman" w:hAnsi="Times New Roman"/>
          <w:sz w:val="24"/>
          <w:szCs w:val="24"/>
        </w:rPr>
        <w:t>Kadar debu rata-rata pada jalan yang tidak dilintasi oleh angkutan batubara adalah 58,9 µg/m</w:t>
      </w:r>
      <w:r w:rsidRPr="001F3C0D">
        <w:rPr>
          <w:rFonts w:ascii="Times New Roman" w:hAnsi="Times New Roman"/>
          <w:sz w:val="24"/>
          <w:szCs w:val="24"/>
          <w:vertAlign w:val="superscript"/>
        </w:rPr>
        <w:t>3</w:t>
      </w:r>
      <w:r w:rsidRPr="001F3C0D">
        <w:rPr>
          <w:rFonts w:ascii="Times New Roman" w:hAnsi="Times New Roman"/>
          <w:sz w:val="24"/>
          <w:szCs w:val="24"/>
        </w:rPr>
        <w:t xml:space="preserve"> dan 255,3 µg/m</w:t>
      </w:r>
      <w:r w:rsidRPr="001F3C0D">
        <w:rPr>
          <w:rFonts w:ascii="Times New Roman" w:hAnsi="Times New Roman"/>
          <w:sz w:val="24"/>
          <w:szCs w:val="24"/>
          <w:vertAlign w:val="superscript"/>
        </w:rPr>
        <w:t>3</w:t>
      </w:r>
      <w:r w:rsidRPr="001F3C0D">
        <w:rPr>
          <w:rFonts w:ascii="Times New Roman" w:hAnsi="Times New Roman"/>
          <w:sz w:val="24"/>
          <w:szCs w:val="24"/>
        </w:rPr>
        <w:t xml:space="preserve"> untuk periode jam 00.00-06.00. </w:t>
      </w:r>
      <w:r>
        <w:rPr>
          <w:rFonts w:ascii="Times New Roman" w:hAnsi="Times New Roman"/>
          <w:sz w:val="24"/>
          <w:szCs w:val="24"/>
          <w:lang w:val="en-US"/>
        </w:rPr>
        <w:t xml:space="preserve"> </w:t>
      </w:r>
    </w:p>
    <w:p w:rsidR="00FF673F" w:rsidRDefault="00FF673F" w:rsidP="00FF673F">
      <w:pPr>
        <w:contextualSpacing/>
        <w:jc w:val="both"/>
        <w:rPr>
          <w:rFonts w:ascii="Times New Roman" w:hAnsi="Times New Roman"/>
          <w:sz w:val="24"/>
          <w:szCs w:val="24"/>
          <w:lang w:val="en-US"/>
        </w:rPr>
      </w:pPr>
      <w:r w:rsidRPr="001F3C0D">
        <w:rPr>
          <w:rFonts w:ascii="Times New Roman" w:hAnsi="Times New Roman"/>
          <w:sz w:val="24"/>
          <w:szCs w:val="24"/>
        </w:rPr>
        <w:t xml:space="preserve">Secara umum kadar debu pada ruas jalan yang dilintasi angkutan batubara terukur </w:t>
      </w:r>
      <w:r>
        <w:rPr>
          <w:rFonts w:ascii="Times New Roman" w:hAnsi="Times New Roman"/>
          <w:sz w:val="24"/>
          <w:szCs w:val="24"/>
          <w:lang w:val="en-US"/>
        </w:rPr>
        <w:t xml:space="preserve">1,5 kali </w:t>
      </w:r>
      <w:r w:rsidRPr="001F3C0D">
        <w:rPr>
          <w:rFonts w:ascii="Times New Roman" w:hAnsi="Times New Roman"/>
          <w:sz w:val="24"/>
          <w:szCs w:val="24"/>
        </w:rPr>
        <w:t>lebih tinggi, dibandingkan dengan kadar debu yang terukur di ruas jalan yang tidak dilintasi angkutan</w:t>
      </w:r>
      <w:r>
        <w:rPr>
          <w:rFonts w:ascii="Times New Roman" w:hAnsi="Times New Roman"/>
          <w:sz w:val="24"/>
          <w:szCs w:val="24"/>
          <w:lang w:val="en-US"/>
        </w:rPr>
        <w:t xml:space="preserve"> batu bara</w:t>
      </w:r>
      <w:r w:rsidRPr="001F3C0D">
        <w:rPr>
          <w:rFonts w:ascii="Times New Roman" w:hAnsi="Times New Roman"/>
          <w:sz w:val="24"/>
          <w:szCs w:val="24"/>
        </w:rPr>
        <w:t xml:space="preserve">. </w:t>
      </w:r>
      <w:r>
        <w:rPr>
          <w:rFonts w:ascii="Times New Roman" w:hAnsi="Times New Roman"/>
          <w:sz w:val="24"/>
          <w:szCs w:val="24"/>
          <w:lang w:val="en-US"/>
        </w:rPr>
        <w:t xml:space="preserve"> </w:t>
      </w:r>
    </w:p>
    <w:p w:rsidR="00FF673F" w:rsidRPr="00AA509F" w:rsidRDefault="00FF673F" w:rsidP="00FF673F">
      <w:pPr>
        <w:contextualSpacing/>
        <w:jc w:val="both"/>
        <w:rPr>
          <w:rFonts w:ascii="Times New Roman" w:hAnsi="Times New Roman"/>
          <w:sz w:val="24"/>
          <w:szCs w:val="24"/>
          <w:lang w:val="en-US"/>
        </w:rPr>
      </w:pPr>
    </w:p>
    <w:p w:rsidR="00FF673F" w:rsidRPr="00425E57" w:rsidRDefault="00FF673F" w:rsidP="00FF673F">
      <w:pPr>
        <w:rPr>
          <w:rFonts w:ascii="Times New Roman" w:hAnsi="Times New Roman"/>
          <w:b/>
          <w:sz w:val="24"/>
          <w:szCs w:val="24"/>
        </w:rPr>
      </w:pPr>
      <w:r w:rsidRPr="00425E57">
        <w:rPr>
          <w:rFonts w:ascii="Times New Roman" w:hAnsi="Times New Roman"/>
          <w:b/>
          <w:sz w:val="24"/>
          <w:szCs w:val="24"/>
        </w:rPr>
        <w:t>DAFTAR PUSTAKA</w:t>
      </w:r>
    </w:p>
    <w:p w:rsidR="00FF673F" w:rsidRDefault="00FF673F" w:rsidP="00FF673F">
      <w:pPr>
        <w:spacing w:after="0" w:line="240" w:lineRule="auto"/>
        <w:ind w:left="284" w:hanging="284"/>
        <w:contextualSpacing/>
        <w:jc w:val="both"/>
        <w:rPr>
          <w:rFonts w:ascii="Times New Roman" w:hAnsi="Times New Roman"/>
          <w:sz w:val="24"/>
          <w:szCs w:val="24"/>
          <w:lang w:val="en-US"/>
        </w:rPr>
      </w:pPr>
      <w:r w:rsidRPr="00A045B2">
        <w:rPr>
          <w:rFonts w:ascii="Times New Roman" w:hAnsi="Times New Roman"/>
          <w:sz w:val="24"/>
          <w:szCs w:val="24"/>
        </w:rPr>
        <w:t xml:space="preserve">Dinas Kesehatan Kota Banjarbaru, </w:t>
      </w:r>
      <w:r>
        <w:rPr>
          <w:rFonts w:ascii="Times New Roman" w:hAnsi="Times New Roman"/>
          <w:sz w:val="24"/>
          <w:szCs w:val="24"/>
        </w:rPr>
        <w:t>20</w:t>
      </w:r>
      <w:r>
        <w:rPr>
          <w:rFonts w:ascii="Times New Roman" w:hAnsi="Times New Roman"/>
          <w:sz w:val="24"/>
          <w:szCs w:val="24"/>
          <w:lang w:val="en-US"/>
        </w:rPr>
        <w:t>10</w:t>
      </w:r>
      <w:r w:rsidRPr="00A045B2">
        <w:rPr>
          <w:rFonts w:ascii="Times New Roman" w:hAnsi="Times New Roman"/>
          <w:sz w:val="24"/>
          <w:szCs w:val="24"/>
          <w:lang w:val="en-US"/>
        </w:rPr>
        <w:t xml:space="preserve">. </w:t>
      </w:r>
      <w:r w:rsidRPr="00A045B2">
        <w:rPr>
          <w:rFonts w:ascii="Times New Roman" w:hAnsi="Times New Roman"/>
          <w:sz w:val="24"/>
          <w:szCs w:val="24"/>
        </w:rPr>
        <w:t>Laporan Tahunan Puskesmas Landasan Ulin Kota Banjarbaru, Banjarbaru</w:t>
      </w:r>
      <w:r>
        <w:rPr>
          <w:rFonts w:ascii="Times New Roman" w:hAnsi="Times New Roman"/>
          <w:sz w:val="24"/>
          <w:szCs w:val="24"/>
          <w:lang w:val="en-US"/>
        </w:rPr>
        <w:t>.</w:t>
      </w:r>
      <w:r w:rsidRPr="00A045B2">
        <w:rPr>
          <w:rFonts w:ascii="Times New Roman" w:hAnsi="Times New Roman"/>
          <w:sz w:val="24"/>
          <w:szCs w:val="24"/>
        </w:rPr>
        <w:t xml:space="preserve"> </w:t>
      </w:r>
    </w:p>
    <w:p w:rsidR="00FF673F" w:rsidRDefault="00FF673F" w:rsidP="00FF673F">
      <w:pPr>
        <w:spacing w:after="0" w:line="240" w:lineRule="auto"/>
        <w:ind w:left="284" w:hanging="284"/>
        <w:contextualSpacing/>
        <w:jc w:val="both"/>
        <w:rPr>
          <w:rFonts w:ascii="Times New Roman" w:hAnsi="Times New Roman"/>
          <w:sz w:val="24"/>
          <w:szCs w:val="24"/>
          <w:lang w:val="en-US"/>
        </w:rPr>
      </w:pPr>
    </w:p>
    <w:p w:rsidR="00FF673F" w:rsidRPr="00C225B0" w:rsidRDefault="00FF673F" w:rsidP="00FF673F">
      <w:pPr>
        <w:autoSpaceDE w:val="0"/>
        <w:autoSpaceDN w:val="0"/>
        <w:adjustRightInd w:val="0"/>
        <w:spacing w:after="0" w:line="240" w:lineRule="auto"/>
        <w:ind w:left="567" w:hanging="567"/>
        <w:jc w:val="both"/>
        <w:rPr>
          <w:rFonts w:ascii="Times New Roman" w:eastAsiaTheme="minorHAnsi" w:hAnsi="Times New Roman"/>
          <w:sz w:val="24"/>
          <w:szCs w:val="24"/>
          <w:lang w:val="en-US"/>
        </w:rPr>
      </w:pPr>
      <w:r w:rsidRPr="00C225B0">
        <w:rPr>
          <w:rFonts w:ascii="Times New Roman" w:eastAsiaTheme="minorHAnsi" w:hAnsi="Times New Roman"/>
          <w:color w:val="000000"/>
          <w:sz w:val="24"/>
          <w:szCs w:val="24"/>
          <w:lang w:val="en-US"/>
        </w:rPr>
        <w:lastRenderedPageBreak/>
        <w:t>Erol I., Aydin H.</w:t>
      </w:r>
      <w:r w:rsidRPr="00C225B0">
        <w:rPr>
          <w:rFonts w:ascii="Times New Roman" w:eastAsiaTheme="minorHAnsi" w:hAnsi="Times New Roman"/>
          <w:color w:val="0000FF"/>
          <w:sz w:val="24"/>
          <w:szCs w:val="24"/>
          <w:lang w:val="en-US"/>
        </w:rPr>
        <w:t xml:space="preserve"> </w:t>
      </w:r>
      <w:r w:rsidRPr="00C225B0">
        <w:rPr>
          <w:rFonts w:ascii="Times New Roman" w:eastAsiaTheme="minorHAnsi" w:hAnsi="Times New Roman"/>
          <w:color w:val="000000"/>
          <w:sz w:val="24"/>
          <w:szCs w:val="24"/>
          <w:lang w:val="en-US"/>
        </w:rPr>
        <w:t>Didari V.,. Ural S., 2013. Pneumoconiosis and quartz content of respirable dusts in the coal</w:t>
      </w:r>
      <w:r>
        <w:rPr>
          <w:rFonts w:ascii="Times New Roman" w:eastAsiaTheme="minorHAnsi" w:hAnsi="Times New Roman"/>
          <w:color w:val="000000"/>
          <w:sz w:val="24"/>
          <w:szCs w:val="24"/>
          <w:lang w:val="en-US"/>
        </w:rPr>
        <w:t xml:space="preserve"> </w:t>
      </w:r>
      <w:r w:rsidRPr="00C225B0">
        <w:rPr>
          <w:rFonts w:ascii="Times New Roman" w:eastAsiaTheme="minorHAnsi" w:hAnsi="Times New Roman"/>
          <w:color w:val="000000"/>
          <w:sz w:val="24"/>
          <w:szCs w:val="24"/>
          <w:lang w:val="en-US"/>
        </w:rPr>
        <w:t>mines in Zonguldak, Turkey</w:t>
      </w:r>
      <w:r>
        <w:rPr>
          <w:rFonts w:ascii="Times New Roman" w:eastAsiaTheme="minorHAnsi" w:hAnsi="Times New Roman"/>
          <w:color w:val="000000"/>
          <w:sz w:val="24"/>
          <w:szCs w:val="24"/>
          <w:lang w:val="en-US"/>
        </w:rPr>
        <w:t xml:space="preserve">, </w:t>
      </w:r>
      <w:r w:rsidRPr="00C225B0">
        <w:rPr>
          <w:rFonts w:ascii="Times New Roman" w:eastAsiaTheme="minorHAnsi" w:hAnsi="Times New Roman"/>
          <w:i/>
          <w:sz w:val="24"/>
          <w:szCs w:val="24"/>
          <w:lang w:val="en-US"/>
        </w:rPr>
        <w:t>International Journal of Coal Geology</w:t>
      </w:r>
      <w:r>
        <w:rPr>
          <w:rFonts w:ascii="Times New Roman" w:eastAsiaTheme="minorHAnsi" w:hAnsi="Times New Roman"/>
          <w:sz w:val="24"/>
          <w:szCs w:val="24"/>
          <w:lang w:val="en-US"/>
        </w:rPr>
        <w:t xml:space="preserve">, </w:t>
      </w:r>
      <w:r w:rsidRPr="00C225B0">
        <w:rPr>
          <w:rFonts w:ascii="Times New Roman" w:eastAsiaTheme="minorHAnsi" w:hAnsi="Times New Roman"/>
          <w:sz w:val="24"/>
          <w:szCs w:val="24"/>
          <w:lang w:val="en-US"/>
        </w:rPr>
        <w:t xml:space="preserve"> 116–117</w:t>
      </w:r>
      <w:r>
        <w:rPr>
          <w:rFonts w:ascii="Times New Roman" w:eastAsiaTheme="minorHAnsi" w:hAnsi="Times New Roman"/>
          <w:sz w:val="24"/>
          <w:szCs w:val="24"/>
          <w:lang w:val="en-US"/>
        </w:rPr>
        <w:t>:</w:t>
      </w:r>
      <w:r w:rsidRPr="00C225B0">
        <w:rPr>
          <w:rFonts w:ascii="Times New Roman" w:eastAsiaTheme="minorHAnsi" w:hAnsi="Times New Roman"/>
          <w:sz w:val="24"/>
          <w:szCs w:val="24"/>
          <w:lang w:val="en-US"/>
        </w:rPr>
        <w:t>26–35</w:t>
      </w:r>
      <w:r>
        <w:rPr>
          <w:rFonts w:ascii="Times New Roman" w:eastAsiaTheme="minorHAnsi" w:hAnsi="Times New Roman"/>
          <w:sz w:val="24"/>
          <w:szCs w:val="24"/>
          <w:lang w:val="en-US"/>
        </w:rPr>
        <w:t>.</w:t>
      </w:r>
    </w:p>
    <w:p w:rsidR="00FF673F" w:rsidRPr="00C225B0" w:rsidRDefault="00FF673F" w:rsidP="00FF673F">
      <w:pPr>
        <w:spacing w:after="0" w:line="240" w:lineRule="auto"/>
        <w:ind w:left="567" w:hanging="567"/>
        <w:contextualSpacing/>
        <w:jc w:val="both"/>
        <w:rPr>
          <w:rFonts w:ascii="Times New Roman" w:hAnsi="Times New Roman"/>
          <w:sz w:val="24"/>
          <w:szCs w:val="24"/>
          <w:lang w:val="en-US"/>
        </w:rPr>
      </w:pPr>
    </w:p>
    <w:p w:rsidR="00FF673F" w:rsidRDefault="00FF673F" w:rsidP="00FF673F">
      <w:pPr>
        <w:spacing w:after="0" w:line="240" w:lineRule="auto"/>
        <w:ind w:left="567" w:hanging="567"/>
        <w:contextualSpacing/>
        <w:jc w:val="both"/>
        <w:rPr>
          <w:rFonts w:ascii="Times New Roman" w:eastAsia="Caecilia-Roman" w:hAnsi="Times New Roman"/>
          <w:sz w:val="24"/>
          <w:szCs w:val="24"/>
          <w:lang w:val="en-US"/>
        </w:rPr>
      </w:pPr>
      <w:r w:rsidRPr="0019342F">
        <w:rPr>
          <w:rFonts w:ascii="Times New Roman" w:hAnsi="Times New Roman"/>
          <w:bCs/>
          <w:iCs/>
          <w:color w:val="000000"/>
          <w:sz w:val="24"/>
          <w:szCs w:val="24"/>
          <w:lang w:val="en-US"/>
        </w:rPr>
        <w:t>Fabiano B., Currò F., Reverberi A.P., Palazzi E.</w:t>
      </w:r>
      <w:r>
        <w:rPr>
          <w:rFonts w:ascii="Times New Roman" w:hAnsi="Times New Roman"/>
          <w:bCs/>
          <w:iCs/>
          <w:color w:val="000000"/>
          <w:sz w:val="24"/>
          <w:szCs w:val="24"/>
          <w:lang w:val="en-US"/>
        </w:rPr>
        <w:t xml:space="preserve"> 2014. </w:t>
      </w:r>
      <w:r w:rsidRPr="0019342F">
        <w:rPr>
          <w:rFonts w:ascii="Times New Roman" w:hAnsi="Times New Roman"/>
          <w:bCs/>
          <w:color w:val="000000"/>
          <w:sz w:val="24"/>
          <w:szCs w:val="24"/>
          <w:lang w:val="en-US"/>
        </w:rPr>
        <w:t>Coal dust emissions: From environmental control to risk</w:t>
      </w:r>
      <w:r>
        <w:rPr>
          <w:rFonts w:ascii="Times New Roman" w:hAnsi="Times New Roman"/>
          <w:bCs/>
          <w:color w:val="000000"/>
          <w:sz w:val="24"/>
          <w:szCs w:val="24"/>
          <w:lang w:val="en-US"/>
        </w:rPr>
        <w:t xml:space="preserve"> </w:t>
      </w:r>
      <w:r w:rsidRPr="0019342F">
        <w:rPr>
          <w:rFonts w:ascii="Times New Roman" w:hAnsi="Times New Roman"/>
          <w:bCs/>
          <w:color w:val="000000"/>
          <w:sz w:val="24"/>
          <w:szCs w:val="24"/>
          <w:lang w:val="en-US"/>
        </w:rPr>
        <w:t>minimization by underground transport. An applicative</w:t>
      </w:r>
      <w:r>
        <w:rPr>
          <w:rFonts w:ascii="Times New Roman" w:hAnsi="Times New Roman"/>
          <w:bCs/>
          <w:color w:val="000000"/>
          <w:sz w:val="24"/>
          <w:szCs w:val="24"/>
          <w:lang w:val="en-US"/>
        </w:rPr>
        <w:t xml:space="preserve"> </w:t>
      </w:r>
      <w:r w:rsidRPr="0019342F">
        <w:rPr>
          <w:rFonts w:ascii="Times New Roman" w:hAnsi="Times New Roman"/>
          <w:bCs/>
          <w:color w:val="000000"/>
          <w:sz w:val="24"/>
          <w:szCs w:val="24"/>
          <w:lang w:val="en-US"/>
        </w:rPr>
        <w:t>case-study</w:t>
      </w:r>
      <w:r>
        <w:rPr>
          <w:rFonts w:ascii="Times New Roman" w:hAnsi="Times New Roman"/>
          <w:bCs/>
          <w:color w:val="000000"/>
          <w:sz w:val="24"/>
          <w:szCs w:val="24"/>
          <w:lang w:val="en-US"/>
        </w:rPr>
        <w:t xml:space="preserve">, </w:t>
      </w:r>
      <w:r w:rsidRPr="0019342F">
        <w:rPr>
          <w:rFonts w:ascii="Times New Roman" w:hAnsi="Times New Roman"/>
          <w:i/>
          <w:sz w:val="24"/>
          <w:szCs w:val="24"/>
          <w:lang w:val="en-US"/>
        </w:rPr>
        <w:t>Process Safety and Environmental Protection</w:t>
      </w:r>
      <w:r>
        <w:rPr>
          <w:rFonts w:ascii="Times New Roman" w:hAnsi="Times New Roman"/>
          <w:sz w:val="24"/>
          <w:szCs w:val="24"/>
          <w:lang w:val="en-US"/>
        </w:rPr>
        <w:t xml:space="preserve">, </w:t>
      </w:r>
      <w:r w:rsidRPr="0019342F">
        <w:rPr>
          <w:rFonts w:ascii="Times New Roman" w:hAnsi="Times New Roman"/>
          <w:sz w:val="24"/>
          <w:szCs w:val="24"/>
          <w:lang w:val="en-US"/>
        </w:rPr>
        <w:t xml:space="preserve"> 92</w:t>
      </w:r>
      <w:r>
        <w:rPr>
          <w:rFonts w:ascii="Times New Roman" w:hAnsi="Times New Roman"/>
          <w:sz w:val="24"/>
          <w:szCs w:val="24"/>
          <w:lang w:val="en-US"/>
        </w:rPr>
        <w:t xml:space="preserve">: </w:t>
      </w:r>
      <w:r w:rsidRPr="0019342F">
        <w:rPr>
          <w:rFonts w:ascii="Times New Roman" w:eastAsia="Caecilia-Roman" w:hAnsi="Times New Roman"/>
          <w:sz w:val="24"/>
          <w:szCs w:val="24"/>
          <w:lang w:val="en-US"/>
        </w:rPr>
        <w:t>150–159</w:t>
      </w:r>
      <w:r>
        <w:rPr>
          <w:rFonts w:ascii="Times New Roman" w:eastAsia="Caecilia-Roman" w:hAnsi="Times New Roman"/>
          <w:sz w:val="24"/>
          <w:szCs w:val="24"/>
          <w:lang w:val="en-US"/>
        </w:rPr>
        <w:t>.</w:t>
      </w:r>
    </w:p>
    <w:p w:rsidR="00FF673F" w:rsidRDefault="00FF673F" w:rsidP="00FF673F">
      <w:pPr>
        <w:spacing w:after="0" w:line="240" w:lineRule="auto"/>
        <w:ind w:left="284" w:hanging="284"/>
        <w:contextualSpacing/>
        <w:jc w:val="both"/>
        <w:rPr>
          <w:rFonts w:ascii="Times New Roman" w:hAnsi="Times New Roman"/>
          <w:sz w:val="24"/>
          <w:szCs w:val="24"/>
          <w:lang w:val="en-US"/>
        </w:rPr>
      </w:pPr>
      <w:r w:rsidRPr="00904084">
        <w:rPr>
          <w:rFonts w:ascii="Times New Roman" w:hAnsi="Times New Roman"/>
          <w:sz w:val="24"/>
          <w:szCs w:val="24"/>
        </w:rPr>
        <w:t>Kementrian L</w:t>
      </w:r>
      <w:r>
        <w:rPr>
          <w:rFonts w:ascii="Times New Roman" w:hAnsi="Times New Roman"/>
          <w:sz w:val="24"/>
          <w:szCs w:val="24"/>
          <w:lang w:val="en-US"/>
        </w:rPr>
        <w:t xml:space="preserve">ingkungan </w:t>
      </w:r>
      <w:r w:rsidRPr="00904084">
        <w:rPr>
          <w:rFonts w:ascii="Times New Roman" w:hAnsi="Times New Roman"/>
          <w:sz w:val="24"/>
          <w:szCs w:val="24"/>
        </w:rPr>
        <w:t>H</w:t>
      </w:r>
      <w:r>
        <w:rPr>
          <w:rFonts w:ascii="Times New Roman" w:hAnsi="Times New Roman"/>
          <w:sz w:val="24"/>
          <w:szCs w:val="24"/>
          <w:lang w:val="en-US"/>
        </w:rPr>
        <w:t>idup</w:t>
      </w:r>
      <w:r w:rsidRPr="00904084">
        <w:rPr>
          <w:rFonts w:ascii="Times New Roman" w:hAnsi="Times New Roman"/>
          <w:sz w:val="24"/>
          <w:szCs w:val="24"/>
        </w:rPr>
        <w:t xml:space="preserve">, </w:t>
      </w:r>
      <w:r>
        <w:rPr>
          <w:rFonts w:ascii="Times New Roman" w:hAnsi="Times New Roman"/>
          <w:sz w:val="24"/>
          <w:szCs w:val="24"/>
          <w:lang w:val="en-US"/>
        </w:rPr>
        <w:t xml:space="preserve">1999. </w:t>
      </w:r>
      <w:r w:rsidRPr="00904084">
        <w:rPr>
          <w:rFonts w:ascii="Times New Roman" w:hAnsi="Times New Roman"/>
          <w:sz w:val="24"/>
          <w:szCs w:val="24"/>
        </w:rPr>
        <w:t xml:space="preserve">Peraturan Pemerintah </w:t>
      </w:r>
      <w:r>
        <w:rPr>
          <w:rFonts w:ascii="Times New Roman" w:hAnsi="Times New Roman"/>
          <w:sz w:val="24"/>
          <w:szCs w:val="24"/>
          <w:lang w:val="en-US"/>
        </w:rPr>
        <w:t>N</w:t>
      </w:r>
      <w:r w:rsidRPr="00904084">
        <w:rPr>
          <w:rFonts w:ascii="Times New Roman" w:hAnsi="Times New Roman"/>
          <w:sz w:val="24"/>
          <w:szCs w:val="24"/>
        </w:rPr>
        <w:t>omor 41 tahun 1999 tentang pengend</w:t>
      </w:r>
      <w:r>
        <w:rPr>
          <w:rFonts w:ascii="Times New Roman" w:hAnsi="Times New Roman"/>
          <w:sz w:val="24"/>
          <w:szCs w:val="24"/>
        </w:rPr>
        <w:t>alian pencemaran udara, Jakarta</w:t>
      </w:r>
      <w:r>
        <w:rPr>
          <w:rFonts w:ascii="Times New Roman" w:hAnsi="Times New Roman"/>
          <w:sz w:val="24"/>
          <w:szCs w:val="24"/>
          <w:lang w:val="en-US"/>
        </w:rPr>
        <w:t>.</w:t>
      </w:r>
      <w:r w:rsidRPr="00904084">
        <w:rPr>
          <w:rFonts w:ascii="Times New Roman" w:hAnsi="Times New Roman"/>
          <w:sz w:val="24"/>
          <w:szCs w:val="24"/>
        </w:rPr>
        <w:t xml:space="preserve"> </w:t>
      </w:r>
    </w:p>
    <w:p w:rsidR="00FF673F" w:rsidRDefault="00FF673F" w:rsidP="00FF673F">
      <w:pPr>
        <w:spacing w:after="0" w:line="240" w:lineRule="auto"/>
        <w:ind w:left="567" w:hanging="567"/>
        <w:contextualSpacing/>
        <w:jc w:val="both"/>
        <w:rPr>
          <w:rFonts w:ascii="Times New Roman" w:eastAsia="Caecilia-Roman" w:hAnsi="Times New Roman"/>
          <w:sz w:val="24"/>
          <w:szCs w:val="24"/>
          <w:lang w:val="en-US"/>
        </w:rPr>
      </w:pPr>
    </w:p>
    <w:p w:rsidR="00FF673F" w:rsidRDefault="00FF673F" w:rsidP="00FF673F">
      <w:pPr>
        <w:spacing w:before="240" w:after="240" w:line="240" w:lineRule="auto"/>
        <w:ind w:left="567" w:hanging="567"/>
        <w:contextualSpacing/>
        <w:jc w:val="both"/>
        <w:rPr>
          <w:rFonts w:ascii="Times New Roman" w:hAnsi="Times New Roman"/>
          <w:sz w:val="24"/>
          <w:szCs w:val="24"/>
          <w:lang w:val="en-US"/>
        </w:rPr>
      </w:pPr>
      <w:r>
        <w:rPr>
          <w:rFonts w:ascii="Times New Roman" w:hAnsi="Times New Roman"/>
          <w:sz w:val="24"/>
          <w:szCs w:val="24"/>
        </w:rPr>
        <w:t>Morman</w:t>
      </w:r>
      <w:r w:rsidRPr="00E055BD">
        <w:rPr>
          <w:rFonts w:ascii="Times New Roman" w:hAnsi="Times New Roman"/>
          <w:sz w:val="24"/>
          <w:szCs w:val="24"/>
        </w:rPr>
        <w:t xml:space="preserve"> </w:t>
      </w:r>
      <w:r>
        <w:rPr>
          <w:rFonts w:ascii="Times New Roman" w:hAnsi="Times New Roman"/>
          <w:sz w:val="24"/>
          <w:szCs w:val="24"/>
        </w:rPr>
        <w:t>S</w:t>
      </w:r>
      <w:r>
        <w:rPr>
          <w:rFonts w:ascii="Times New Roman" w:hAnsi="Times New Roman"/>
          <w:sz w:val="24"/>
          <w:szCs w:val="24"/>
          <w:lang w:val="en-US"/>
        </w:rPr>
        <w:t xml:space="preserve">. </w:t>
      </w:r>
      <w:r>
        <w:rPr>
          <w:rFonts w:ascii="Times New Roman" w:hAnsi="Times New Roman"/>
          <w:sz w:val="24"/>
          <w:szCs w:val="24"/>
        </w:rPr>
        <w:t>A.</w:t>
      </w:r>
      <w:r w:rsidRPr="00E055BD">
        <w:rPr>
          <w:rFonts w:ascii="Times New Roman" w:eastAsia="NALAC B+ Adv CORRESAST" w:hAnsi="Times New Roman"/>
          <w:sz w:val="24"/>
          <w:szCs w:val="24"/>
        </w:rPr>
        <w:t xml:space="preserve">, </w:t>
      </w:r>
      <w:r>
        <w:rPr>
          <w:rFonts w:ascii="Times New Roman" w:eastAsia="NALAC B+ Adv CORRESAST" w:hAnsi="Times New Roman"/>
          <w:sz w:val="24"/>
          <w:szCs w:val="24"/>
          <w:lang w:val="en-US"/>
        </w:rPr>
        <w:t xml:space="preserve">dan </w:t>
      </w:r>
      <w:r w:rsidRPr="00E055BD">
        <w:rPr>
          <w:rFonts w:ascii="Times New Roman" w:eastAsia="NALAC B+ Adv CORRESAST" w:hAnsi="Times New Roman"/>
          <w:sz w:val="24"/>
          <w:szCs w:val="24"/>
        </w:rPr>
        <w:t>Plumlee</w:t>
      </w:r>
      <w:r w:rsidRPr="00E055BD">
        <w:rPr>
          <w:rFonts w:ascii="Times New Roman" w:hAnsi="Times New Roman"/>
          <w:sz w:val="24"/>
          <w:szCs w:val="24"/>
        </w:rPr>
        <w:t xml:space="preserve"> </w:t>
      </w:r>
      <w:r w:rsidRPr="00E055BD">
        <w:rPr>
          <w:rFonts w:ascii="Times New Roman" w:eastAsia="NALAC B+ Adv CORRESAST" w:hAnsi="Times New Roman"/>
          <w:sz w:val="24"/>
          <w:szCs w:val="24"/>
        </w:rPr>
        <w:t>G</w:t>
      </w:r>
      <w:r>
        <w:rPr>
          <w:rFonts w:ascii="Times New Roman" w:eastAsia="NALAC B+ Adv CORRESAST" w:hAnsi="Times New Roman"/>
          <w:sz w:val="24"/>
          <w:szCs w:val="24"/>
          <w:lang w:val="en-US"/>
        </w:rPr>
        <w:t xml:space="preserve">. </w:t>
      </w:r>
      <w:r w:rsidRPr="00E055BD">
        <w:rPr>
          <w:rFonts w:ascii="Times New Roman" w:eastAsia="NALAC B+ Adv CORRESAST" w:hAnsi="Times New Roman"/>
          <w:sz w:val="24"/>
          <w:szCs w:val="24"/>
        </w:rPr>
        <w:t>S.</w:t>
      </w:r>
      <w:r>
        <w:rPr>
          <w:rFonts w:ascii="Times New Roman" w:eastAsia="NALAC B+ Adv CORRESAST" w:hAnsi="Times New Roman"/>
          <w:sz w:val="24"/>
          <w:szCs w:val="24"/>
          <w:lang w:val="en-US"/>
        </w:rPr>
        <w:t xml:space="preserve"> </w:t>
      </w:r>
      <w:r w:rsidRPr="00E055BD">
        <w:rPr>
          <w:rFonts w:ascii="Times New Roman" w:hAnsi="Times New Roman"/>
          <w:sz w:val="24"/>
          <w:szCs w:val="24"/>
          <w:lang w:val="en-US"/>
        </w:rPr>
        <w:t xml:space="preserve">2013. </w:t>
      </w:r>
      <w:r w:rsidRPr="00E055BD">
        <w:rPr>
          <w:rFonts w:ascii="Times New Roman" w:hAnsi="Times New Roman"/>
          <w:sz w:val="24"/>
          <w:szCs w:val="24"/>
        </w:rPr>
        <w:t>The role</w:t>
      </w:r>
      <w:r w:rsidRPr="00E055BD">
        <w:rPr>
          <w:rFonts w:ascii="Times New Roman" w:hAnsi="Times New Roman"/>
          <w:sz w:val="24"/>
          <w:szCs w:val="24"/>
          <w:lang w:val="en-US"/>
        </w:rPr>
        <w:t xml:space="preserve"> </w:t>
      </w:r>
      <w:r w:rsidRPr="00E055BD">
        <w:rPr>
          <w:rFonts w:ascii="Times New Roman" w:hAnsi="Times New Roman"/>
          <w:sz w:val="24"/>
          <w:szCs w:val="24"/>
        </w:rPr>
        <w:t>of</w:t>
      </w:r>
      <w:r w:rsidRPr="00E055BD">
        <w:rPr>
          <w:rFonts w:ascii="Times New Roman" w:hAnsi="Times New Roman"/>
          <w:sz w:val="24"/>
          <w:szCs w:val="24"/>
          <w:lang w:val="en-US"/>
        </w:rPr>
        <w:t xml:space="preserve"> </w:t>
      </w:r>
      <w:r w:rsidRPr="00E055BD">
        <w:rPr>
          <w:rFonts w:ascii="Times New Roman" w:hAnsi="Times New Roman"/>
          <w:sz w:val="24"/>
          <w:szCs w:val="24"/>
        </w:rPr>
        <w:t>airborne</w:t>
      </w:r>
      <w:r w:rsidRPr="00E055BD">
        <w:rPr>
          <w:rFonts w:ascii="Times New Roman" w:hAnsi="Times New Roman"/>
          <w:sz w:val="24"/>
          <w:szCs w:val="24"/>
          <w:lang w:val="en-US"/>
        </w:rPr>
        <w:t xml:space="preserve"> </w:t>
      </w:r>
      <w:r w:rsidRPr="00E055BD">
        <w:rPr>
          <w:rFonts w:ascii="Times New Roman" w:hAnsi="Times New Roman"/>
          <w:sz w:val="24"/>
          <w:szCs w:val="24"/>
        </w:rPr>
        <w:t>mineral</w:t>
      </w:r>
      <w:r w:rsidRPr="00E055BD">
        <w:rPr>
          <w:rFonts w:ascii="Times New Roman" w:hAnsi="Times New Roman"/>
          <w:sz w:val="24"/>
          <w:szCs w:val="24"/>
          <w:lang w:val="en-US"/>
        </w:rPr>
        <w:t xml:space="preserve"> </w:t>
      </w:r>
      <w:r w:rsidRPr="00E055BD">
        <w:rPr>
          <w:rFonts w:ascii="Times New Roman" w:hAnsi="Times New Roman"/>
          <w:sz w:val="24"/>
          <w:szCs w:val="24"/>
        </w:rPr>
        <w:t>dusts</w:t>
      </w:r>
      <w:r w:rsidRPr="00E055BD">
        <w:rPr>
          <w:rFonts w:ascii="Times New Roman" w:hAnsi="Times New Roman"/>
          <w:sz w:val="24"/>
          <w:szCs w:val="24"/>
          <w:lang w:val="en-US"/>
        </w:rPr>
        <w:t xml:space="preserve"> </w:t>
      </w:r>
      <w:r w:rsidRPr="00E055BD">
        <w:rPr>
          <w:rFonts w:ascii="Times New Roman" w:hAnsi="Times New Roman"/>
          <w:sz w:val="24"/>
          <w:szCs w:val="24"/>
        </w:rPr>
        <w:t>in</w:t>
      </w:r>
      <w:r w:rsidRPr="00E055BD">
        <w:rPr>
          <w:rFonts w:ascii="Times New Roman" w:hAnsi="Times New Roman"/>
          <w:sz w:val="24"/>
          <w:szCs w:val="24"/>
          <w:lang w:val="en-US"/>
        </w:rPr>
        <w:t xml:space="preserve"> </w:t>
      </w:r>
      <w:r w:rsidRPr="00E055BD">
        <w:rPr>
          <w:rFonts w:ascii="Times New Roman" w:hAnsi="Times New Roman"/>
          <w:sz w:val="24"/>
          <w:szCs w:val="24"/>
        </w:rPr>
        <w:t>human</w:t>
      </w:r>
      <w:r w:rsidRPr="00E055BD">
        <w:rPr>
          <w:rFonts w:ascii="Times New Roman" w:hAnsi="Times New Roman"/>
          <w:sz w:val="24"/>
          <w:szCs w:val="24"/>
          <w:lang w:val="en-US"/>
        </w:rPr>
        <w:t xml:space="preserve"> </w:t>
      </w:r>
      <w:r w:rsidRPr="00E055BD">
        <w:rPr>
          <w:rFonts w:ascii="Times New Roman" w:hAnsi="Times New Roman"/>
          <w:sz w:val="24"/>
          <w:szCs w:val="24"/>
        </w:rPr>
        <w:t>disease</w:t>
      </w:r>
      <w:r w:rsidRPr="00E055BD">
        <w:rPr>
          <w:rFonts w:ascii="Times New Roman" w:hAnsi="Times New Roman"/>
          <w:sz w:val="24"/>
          <w:szCs w:val="24"/>
          <w:lang w:val="en-US"/>
        </w:rPr>
        <w:t xml:space="preserve">, </w:t>
      </w:r>
      <w:r w:rsidRPr="00E055BD">
        <w:rPr>
          <w:rFonts w:ascii="Times New Roman" w:hAnsi="Times New Roman"/>
          <w:i/>
          <w:sz w:val="24"/>
          <w:szCs w:val="24"/>
        </w:rPr>
        <w:t>Aeolian Research</w:t>
      </w:r>
      <w:r>
        <w:rPr>
          <w:rFonts w:ascii="Times New Roman" w:hAnsi="Times New Roman"/>
          <w:sz w:val="24"/>
          <w:szCs w:val="24"/>
          <w:lang w:val="en-US"/>
        </w:rPr>
        <w:t xml:space="preserve">, </w:t>
      </w:r>
      <w:r w:rsidRPr="00E055BD">
        <w:rPr>
          <w:rFonts w:ascii="Times New Roman" w:hAnsi="Times New Roman"/>
          <w:sz w:val="24"/>
          <w:szCs w:val="24"/>
        </w:rPr>
        <w:t xml:space="preserve"> 9</w:t>
      </w:r>
      <w:r>
        <w:rPr>
          <w:rFonts w:ascii="Times New Roman" w:hAnsi="Times New Roman"/>
          <w:sz w:val="24"/>
          <w:szCs w:val="24"/>
          <w:lang w:val="en-US"/>
        </w:rPr>
        <w:t xml:space="preserve">: </w:t>
      </w:r>
      <w:r w:rsidRPr="00E055BD">
        <w:rPr>
          <w:rFonts w:ascii="Times New Roman" w:hAnsi="Times New Roman"/>
          <w:sz w:val="24"/>
          <w:szCs w:val="24"/>
        </w:rPr>
        <w:t>203–212</w:t>
      </w:r>
      <w:r>
        <w:rPr>
          <w:rFonts w:ascii="Times New Roman" w:hAnsi="Times New Roman"/>
          <w:sz w:val="24"/>
          <w:szCs w:val="24"/>
          <w:lang w:val="en-US"/>
        </w:rPr>
        <w:t>.</w:t>
      </w:r>
      <w:r w:rsidRPr="00E055BD">
        <w:rPr>
          <w:rFonts w:ascii="Times New Roman" w:hAnsi="Times New Roman"/>
          <w:sz w:val="24"/>
          <w:szCs w:val="24"/>
        </w:rPr>
        <w:t xml:space="preserve">  </w:t>
      </w:r>
    </w:p>
    <w:p w:rsidR="00FF673F" w:rsidRPr="002D6D58" w:rsidRDefault="00FF673F" w:rsidP="00FF673F">
      <w:pPr>
        <w:spacing w:before="240" w:after="240" w:line="240" w:lineRule="auto"/>
        <w:ind w:left="567" w:hanging="567"/>
        <w:contextualSpacing/>
        <w:jc w:val="both"/>
        <w:rPr>
          <w:rFonts w:ascii="Times New Roman" w:hAnsi="Times New Roman"/>
          <w:sz w:val="24"/>
          <w:szCs w:val="24"/>
          <w:lang w:val="en-US"/>
        </w:rPr>
      </w:pPr>
    </w:p>
    <w:p w:rsidR="00FF673F" w:rsidRPr="002D6D58" w:rsidRDefault="00FF673F" w:rsidP="00FF673F">
      <w:pPr>
        <w:spacing w:after="0" w:line="240" w:lineRule="auto"/>
        <w:ind w:left="567" w:hanging="567"/>
        <w:contextualSpacing/>
        <w:jc w:val="both"/>
        <w:rPr>
          <w:rFonts w:ascii="Times New Roman" w:hAnsi="Times New Roman"/>
          <w:bCs/>
          <w:iCs/>
          <w:color w:val="000000"/>
          <w:sz w:val="24"/>
          <w:szCs w:val="24"/>
          <w:lang w:val="en-US"/>
        </w:rPr>
      </w:pPr>
      <w:r>
        <w:rPr>
          <w:rFonts w:ascii="Times New Roman" w:hAnsi="Times New Roman"/>
          <w:sz w:val="24"/>
          <w:szCs w:val="24"/>
        </w:rPr>
        <w:t>Morrice</w:t>
      </w:r>
      <w:r>
        <w:rPr>
          <w:rFonts w:ascii="Times New Roman" w:hAnsi="Times New Roman"/>
          <w:sz w:val="24"/>
          <w:szCs w:val="24"/>
          <w:lang w:val="en-US"/>
        </w:rPr>
        <w:t xml:space="preserve"> </w:t>
      </w:r>
      <w:r w:rsidRPr="002D6D58">
        <w:rPr>
          <w:rFonts w:ascii="Times New Roman" w:hAnsi="Times New Roman"/>
          <w:sz w:val="24"/>
          <w:szCs w:val="24"/>
        </w:rPr>
        <w:t>E</w:t>
      </w:r>
      <w:r>
        <w:rPr>
          <w:rFonts w:ascii="Times New Roman" w:hAnsi="Times New Roman"/>
          <w:sz w:val="24"/>
          <w:szCs w:val="24"/>
          <w:lang w:val="en-US"/>
        </w:rPr>
        <w:t xml:space="preserve">., dan </w:t>
      </w:r>
      <w:r w:rsidRPr="002D6D58">
        <w:rPr>
          <w:rFonts w:ascii="Times New Roman" w:hAnsi="Times New Roman"/>
          <w:sz w:val="24"/>
          <w:szCs w:val="24"/>
        </w:rPr>
        <w:t>Colagiuri</w:t>
      </w:r>
      <w:r>
        <w:rPr>
          <w:rFonts w:ascii="Times New Roman" w:hAnsi="Times New Roman"/>
          <w:sz w:val="24"/>
          <w:szCs w:val="24"/>
        </w:rPr>
        <w:t xml:space="preserve"> </w:t>
      </w:r>
      <w:r w:rsidRPr="002D6D58">
        <w:rPr>
          <w:rFonts w:ascii="Times New Roman" w:hAnsi="Times New Roman"/>
          <w:sz w:val="24"/>
          <w:szCs w:val="24"/>
        </w:rPr>
        <w:t>R</w:t>
      </w:r>
      <w:r>
        <w:rPr>
          <w:rFonts w:ascii="Times New Roman" w:hAnsi="Times New Roman"/>
          <w:sz w:val="24"/>
          <w:szCs w:val="24"/>
          <w:lang w:val="en-US"/>
        </w:rPr>
        <w:t xml:space="preserve">. 2013. </w:t>
      </w:r>
      <w:r>
        <w:rPr>
          <w:rFonts w:ascii="Times New Roman" w:hAnsi="Times New Roman"/>
          <w:sz w:val="24"/>
          <w:szCs w:val="24"/>
        </w:rPr>
        <w:t>Coal</w:t>
      </w:r>
      <w:r>
        <w:rPr>
          <w:rFonts w:ascii="Times New Roman" w:hAnsi="Times New Roman"/>
          <w:sz w:val="24"/>
          <w:szCs w:val="24"/>
          <w:lang w:val="en-US"/>
        </w:rPr>
        <w:t xml:space="preserve"> </w:t>
      </w:r>
      <w:r w:rsidRPr="002D6D58">
        <w:rPr>
          <w:rFonts w:ascii="Times New Roman" w:hAnsi="Times New Roman"/>
          <w:sz w:val="24"/>
          <w:szCs w:val="24"/>
        </w:rPr>
        <w:t>mining,</w:t>
      </w:r>
      <w:r>
        <w:rPr>
          <w:rFonts w:ascii="Times New Roman" w:hAnsi="Times New Roman"/>
          <w:sz w:val="24"/>
          <w:szCs w:val="24"/>
          <w:lang w:val="en-US"/>
        </w:rPr>
        <w:t xml:space="preserve"> </w:t>
      </w:r>
      <w:r w:rsidRPr="002D6D58">
        <w:rPr>
          <w:rFonts w:ascii="Times New Roman" w:hAnsi="Times New Roman"/>
          <w:sz w:val="24"/>
          <w:szCs w:val="24"/>
        </w:rPr>
        <w:t>social</w:t>
      </w:r>
      <w:r>
        <w:rPr>
          <w:rFonts w:ascii="Times New Roman" w:hAnsi="Times New Roman"/>
          <w:sz w:val="24"/>
          <w:szCs w:val="24"/>
          <w:lang w:val="en-US"/>
        </w:rPr>
        <w:t xml:space="preserve"> </w:t>
      </w:r>
      <w:r w:rsidRPr="002D6D58">
        <w:rPr>
          <w:rFonts w:ascii="Times New Roman" w:hAnsi="Times New Roman"/>
          <w:sz w:val="24"/>
          <w:szCs w:val="24"/>
        </w:rPr>
        <w:t>injustice</w:t>
      </w:r>
      <w:r>
        <w:rPr>
          <w:rFonts w:ascii="Times New Roman" w:hAnsi="Times New Roman"/>
          <w:sz w:val="24"/>
          <w:szCs w:val="24"/>
          <w:lang w:val="en-US"/>
        </w:rPr>
        <w:t xml:space="preserve"> </w:t>
      </w:r>
      <w:r w:rsidRPr="002D6D58">
        <w:rPr>
          <w:rFonts w:ascii="Times New Roman" w:hAnsi="Times New Roman"/>
          <w:sz w:val="24"/>
          <w:szCs w:val="24"/>
        </w:rPr>
        <w:t>and</w:t>
      </w:r>
      <w:r>
        <w:rPr>
          <w:rFonts w:ascii="Times New Roman" w:hAnsi="Times New Roman"/>
          <w:sz w:val="24"/>
          <w:szCs w:val="24"/>
          <w:lang w:val="en-US"/>
        </w:rPr>
        <w:t xml:space="preserve"> </w:t>
      </w:r>
      <w:r w:rsidRPr="002D6D58">
        <w:rPr>
          <w:rFonts w:ascii="Times New Roman" w:hAnsi="Times New Roman"/>
          <w:sz w:val="24"/>
          <w:szCs w:val="24"/>
        </w:rPr>
        <w:t>health:</w:t>
      </w:r>
      <w:r>
        <w:rPr>
          <w:rFonts w:ascii="Times New Roman" w:hAnsi="Times New Roman"/>
          <w:sz w:val="24"/>
          <w:szCs w:val="24"/>
          <w:lang w:val="en-US"/>
        </w:rPr>
        <w:t xml:space="preserve"> </w:t>
      </w:r>
      <w:r w:rsidRPr="002D6D58">
        <w:rPr>
          <w:rFonts w:ascii="Times New Roman" w:hAnsi="Times New Roman"/>
          <w:sz w:val="24"/>
          <w:szCs w:val="24"/>
        </w:rPr>
        <w:t>A</w:t>
      </w:r>
      <w:r>
        <w:rPr>
          <w:rFonts w:ascii="Times New Roman" w:hAnsi="Times New Roman"/>
          <w:sz w:val="24"/>
          <w:szCs w:val="24"/>
          <w:lang w:val="en-US"/>
        </w:rPr>
        <w:t xml:space="preserve"> </w:t>
      </w:r>
      <w:r w:rsidRPr="002D6D58">
        <w:rPr>
          <w:rFonts w:ascii="Times New Roman" w:hAnsi="Times New Roman"/>
          <w:sz w:val="24"/>
          <w:szCs w:val="24"/>
        </w:rPr>
        <w:t>universal</w:t>
      </w:r>
      <w:r>
        <w:rPr>
          <w:rFonts w:ascii="Times New Roman" w:hAnsi="Times New Roman"/>
          <w:sz w:val="24"/>
          <w:szCs w:val="24"/>
          <w:lang w:val="en-US"/>
        </w:rPr>
        <w:t xml:space="preserve"> </w:t>
      </w:r>
      <w:r w:rsidRPr="002D6D58">
        <w:rPr>
          <w:rFonts w:ascii="Times New Roman" w:hAnsi="Times New Roman"/>
          <w:sz w:val="24"/>
          <w:szCs w:val="24"/>
        </w:rPr>
        <w:t>conflict</w:t>
      </w:r>
      <w:r>
        <w:rPr>
          <w:rFonts w:ascii="Times New Roman" w:hAnsi="Times New Roman"/>
          <w:sz w:val="24"/>
          <w:szCs w:val="24"/>
          <w:lang w:val="en-US"/>
        </w:rPr>
        <w:t xml:space="preserve"> </w:t>
      </w:r>
      <w:r w:rsidRPr="002D6D58">
        <w:rPr>
          <w:rFonts w:ascii="Times New Roman" w:hAnsi="Times New Roman"/>
          <w:sz w:val="24"/>
          <w:szCs w:val="24"/>
        </w:rPr>
        <w:t>of</w:t>
      </w:r>
      <w:r>
        <w:rPr>
          <w:rFonts w:ascii="Times New Roman" w:hAnsi="Times New Roman"/>
          <w:sz w:val="24"/>
          <w:szCs w:val="24"/>
          <w:lang w:val="en-US"/>
        </w:rPr>
        <w:t xml:space="preserve"> </w:t>
      </w:r>
      <w:r w:rsidRPr="002D6D58">
        <w:rPr>
          <w:rFonts w:ascii="Times New Roman" w:hAnsi="Times New Roman"/>
          <w:sz w:val="24"/>
          <w:szCs w:val="24"/>
        </w:rPr>
        <w:t>power and priorities</w:t>
      </w:r>
      <w:r>
        <w:rPr>
          <w:rFonts w:ascii="Times New Roman" w:hAnsi="Times New Roman"/>
          <w:sz w:val="24"/>
          <w:szCs w:val="24"/>
          <w:lang w:val="en-US"/>
        </w:rPr>
        <w:t xml:space="preserve">, </w:t>
      </w:r>
      <w:r w:rsidRPr="002D6D58">
        <w:rPr>
          <w:rFonts w:ascii="Times New Roman" w:hAnsi="Times New Roman"/>
          <w:i/>
          <w:sz w:val="24"/>
          <w:szCs w:val="24"/>
        </w:rPr>
        <w:t>Health &amp; Place</w:t>
      </w:r>
      <w:r>
        <w:rPr>
          <w:rFonts w:ascii="Times New Roman" w:hAnsi="Times New Roman"/>
          <w:sz w:val="24"/>
          <w:szCs w:val="24"/>
          <w:lang w:val="en-US"/>
        </w:rPr>
        <w:t xml:space="preserve">, </w:t>
      </w:r>
      <w:r>
        <w:rPr>
          <w:rFonts w:ascii="Times New Roman" w:hAnsi="Times New Roman"/>
          <w:sz w:val="24"/>
          <w:szCs w:val="24"/>
        </w:rPr>
        <w:t>19</w:t>
      </w:r>
      <w:r>
        <w:rPr>
          <w:rFonts w:ascii="Times New Roman" w:hAnsi="Times New Roman"/>
          <w:sz w:val="24"/>
          <w:szCs w:val="24"/>
          <w:lang w:val="en-US"/>
        </w:rPr>
        <w:t>:</w:t>
      </w:r>
      <w:r w:rsidRPr="002D6D58">
        <w:rPr>
          <w:rFonts w:ascii="Times New Roman" w:hAnsi="Times New Roman"/>
          <w:sz w:val="24"/>
          <w:szCs w:val="24"/>
        </w:rPr>
        <w:t>74–79</w:t>
      </w:r>
      <w:r>
        <w:rPr>
          <w:rFonts w:ascii="Times New Roman" w:hAnsi="Times New Roman"/>
          <w:sz w:val="24"/>
          <w:szCs w:val="24"/>
          <w:lang w:val="en-US"/>
        </w:rPr>
        <w:t>.</w:t>
      </w:r>
      <w:r w:rsidRPr="002D6D58">
        <w:rPr>
          <w:rFonts w:ascii="Times New Roman" w:hAnsi="Times New Roman"/>
          <w:sz w:val="24"/>
          <w:szCs w:val="24"/>
        </w:rPr>
        <w:t xml:space="preserve"> </w:t>
      </w:r>
    </w:p>
    <w:p w:rsidR="00FF673F" w:rsidRDefault="00FF673F" w:rsidP="00FF673F">
      <w:pPr>
        <w:spacing w:after="0" w:line="240" w:lineRule="auto"/>
        <w:ind w:left="567" w:hanging="567"/>
        <w:contextualSpacing/>
        <w:jc w:val="both"/>
        <w:rPr>
          <w:rFonts w:ascii="Times New Roman" w:eastAsia="Caecilia-Roman" w:hAnsi="Times New Roman"/>
          <w:sz w:val="24"/>
          <w:szCs w:val="24"/>
          <w:lang w:val="en-US"/>
        </w:rPr>
      </w:pPr>
    </w:p>
    <w:p w:rsidR="00FF673F" w:rsidRDefault="00FF673F" w:rsidP="00FF673F">
      <w:pPr>
        <w:spacing w:after="0" w:line="240" w:lineRule="auto"/>
        <w:ind w:left="567" w:hanging="567"/>
        <w:contextualSpacing/>
        <w:jc w:val="both"/>
        <w:rPr>
          <w:rFonts w:ascii="Times New Roman" w:hAnsi="Times New Roman"/>
          <w:sz w:val="24"/>
          <w:szCs w:val="24"/>
          <w:lang w:val="en-US"/>
        </w:rPr>
        <w:sectPr w:rsidR="00FF673F" w:rsidSect="00FF673F">
          <w:type w:val="continuous"/>
          <w:pgSz w:w="11906" w:h="16838" w:code="9"/>
          <w:pgMar w:top="1701" w:right="851" w:bottom="1418" w:left="1418" w:header="720" w:footer="720" w:gutter="0"/>
          <w:cols w:num="2" w:space="284"/>
          <w:docGrid w:linePitch="360"/>
        </w:sectPr>
      </w:pPr>
      <w:r w:rsidRPr="003360E3">
        <w:rPr>
          <w:rFonts w:ascii="Times New Roman" w:hAnsi="Times New Roman"/>
          <w:color w:val="000000"/>
          <w:sz w:val="24"/>
          <w:szCs w:val="24"/>
          <w:lang w:val="en-US"/>
        </w:rPr>
        <w:t xml:space="preserve">Rout </w:t>
      </w:r>
      <w:r w:rsidRPr="003360E3">
        <w:rPr>
          <w:rFonts w:ascii="Times New Roman" w:hAnsi="Times New Roman"/>
          <w:color w:val="0000FF"/>
          <w:sz w:val="24"/>
          <w:szCs w:val="24"/>
          <w:lang w:val="en-US"/>
        </w:rPr>
        <w:t xml:space="preserve"> </w:t>
      </w:r>
      <w:r w:rsidRPr="003360E3">
        <w:rPr>
          <w:rFonts w:ascii="Times New Roman" w:hAnsi="Times New Roman"/>
          <w:color w:val="000000"/>
          <w:sz w:val="24"/>
          <w:szCs w:val="24"/>
          <w:lang w:val="en-US"/>
        </w:rPr>
        <w:t xml:space="preserve"> T. K.,  Masto R. E., Padhy P.K., George J., </w:t>
      </w:r>
      <w:r>
        <w:rPr>
          <w:rFonts w:ascii="Times New Roman" w:hAnsi="Times New Roman"/>
          <w:color w:val="000000"/>
          <w:sz w:val="24"/>
          <w:szCs w:val="24"/>
          <w:lang w:val="en-US"/>
        </w:rPr>
        <w:t xml:space="preserve"> </w:t>
      </w:r>
      <w:r w:rsidRPr="003360E3">
        <w:rPr>
          <w:rFonts w:ascii="Times New Roman" w:hAnsi="Times New Roman"/>
          <w:color w:val="000000"/>
          <w:sz w:val="24"/>
          <w:szCs w:val="24"/>
          <w:lang w:val="en-US"/>
        </w:rPr>
        <w:t>Ram L.C., Maity S., 2014.</w:t>
      </w:r>
      <w:r>
        <w:rPr>
          <w:rFonts w:ascii="Times New Roman" w:hAnsi="Times New Roman"/>
          <w:color w:val="000000"/>
          <w:sz w:val="24"/>
          <w:szCs w:val="24"/>
          <w:lang w:val="en-US"/>
        </w:rPr>
        <w:t xml:space="preserve"> </w:t>
      </w:r>
      <w:r w:rsidRPr="003360E3">
        <w:rPr>
          <w:rFonts w:ascii="Times New Roman" w:hAnsi="Times New Roman"/>
          <w:color w:val="000000"/>
          <w:sz w:val="24"/>
          <w:szCs w:val="24"/>
          <w:lang w:val="en-US"/>
        </w:rPr>
        <w:t>Dust fall and elemental flux in a coal mining area</w:t>
      </w:r>
      <w:r>
        <w:rPr>
          <w:rFonts w:ascii="Times New Roman" w:hAnsi="Times New Roman"/>
          <w:color w:val="000000"/>
          <w:sz w:val="24"/>
          <w:szCs w:val="24"/>
          <w:lang w:val="en-US"/>
        </w:rPr>
        <w:t xml:space="preserve">, </w:t>
      </w:r>
      <w:r w:rsidRPr="003360E3">
        <w:rPr>
          <w:rFonts w:ascii="Times New Roman" w:hAnsi="Times New Roman"/>
          <w:i/>
          <w:sz w:val="24"/>
          <w:szCs w:val="24"/>
          <w:lang w:val="en-US"/>
        </w:rPr>
        <w:t>Journal of Geochemical Exploration</w:t>
      </w:r>
      <w:r w:rsidRPr="003360E3">
        <w:rPr>
          <w:rFonts w:ascii="Times New Roman" w:hAnsi="Times New Roman"/>
          <w:sz w:val="24"/>
          <w:szCs w:val="24"/>
          <w:lang w:val="en-US"/>
        </w:rPr>
        <w:t>, 144:443–455.</w:t>
      </w:r>
    </w:p>
    <w:p w:rsidR="00FF673F" w:rsidRDefault="00FF673F" w:rsidP="00FF673F">
      <w:pPr>
        <w:spacing w:after="0" w:line="240" w:lineRule="auto"/>
        <w:ind w:left="567" w:hanging="567"/>
        <w:contextualSpacing/>
        <w:jc w:val="both"/>
        <w:rPr>
          <w:rFonts w:ascii="Times New Roman" w:hAnsi="Times New Roman"/>
          <w:sz w:val="24"/>
          <w:szCs w:val="24"/>
          <w:lang w:val="en-US"/>
        </w:rPr>
        <w:sectPr w:rsidR="00FF673F" w:rsidSect="00FF673F">
          <w:type w:val="continuous"/>
          <w:pgSz w:w="11906" w:h="16838" w:code="9"/>
          <w:pgMar w:top="1701" w:right="851" w:bottom="1418" w:left="1418" w:header="720" w:footer="720" w:gutter="0"/>
          <w:cols w:num="2" w:space="284"/>
          <w:docGrid w:linePitch="360"/>
        </w:sectPr>
      </w:pPr>
    </w:p>
    <w:p w:rsidR="002A1F50" w:rsidRDefault="002A1F50" w:rsidP="005B1641">
      <w:pPr>
        <w:spacing w:after="0" w:line="240" w:lineRule="auto"/>
        <w:jc w:val="both"/>
        <w:rPr>
          <w:rFonts w:ascii="Times New Roman" w:eastAsia="Times New Roman" w:hAnsi="Times New Roman"/>
          <w:b/>
          <w:sz w:val="32"/>
          <w:szCs w:val="24"/>
        </w:rPr>
      </w:pPr>
    </w:p>
    <w:sectPr w:rsidR="002A1F50" w:rsidSect="005B1641">
      <w:headerReference w:type="default" r:id="rId13"/>
      <w:type w:val="continuous"/>
      <w:pgSz w:w="11906" w:h="16838" w:code="9"/>
      <w:pgMar w:top="1701" w:right="851" w:bottom="1418" w:left="1418" w:header="720" w:footer="720"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F03" w:rsidRDefault="001B6F03" w:rsidP="002A0C27">
      <w:pPr>
        <w:spacing w:after="0" w:line="240" w:lineRule="auto"/>
      </w:pPr>
      <w:r>
        <w:separator/>
      </w:r>
    </w:p>
  </w:endnote>
  <w:endnote w:type="continuationSeparator" w:id="1">
    <w:p w:rsidR="001B6F03" w:rsidRDefault="001B6F03" w:rsidP="002A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ecilia-Roman">
    <w:altName w:val="MS Mincho"/>
    <w:panose1 w:val="00000000000000000000"/>
    <w:charset w:val="80"/>
    <w:family w:val="auto"/>
    <w:notTrueType/>
    <w:pitch w:val="default"/>
    <w:sig w:usb0="00000001" w:usb1="08070000" w:usb2="00000010" w:usb3="00000000" w:csb0="00020000" w:csb1="00000000"/>
  </w:font>
  <w:font w:name="AdvTT5235d5a9">
    <w:panose1 w:val="00000000000000000000"/>
    <w:charset w:val="00"/>
    <w:family w:val="roman"/>
    <w:notTrueType/>
    <w:pitch w:val="default"/>
    <w:sig w:usb0="00000003" w:usb1="00000000" w:usb2="00000000" w:usb3="00000000" w:csb0="00000001" w:csb1="00000000"/>
  </w:font>
  <w:font w:name="NALAC B+ Adv CORRESAST">
    <w:altName w:val="Arial Unicode MS"/>
    <w:panose1 w:val="00000000000000000000"/>
    <w:charset w:val="81"/>
    <w:family w:val="swiss"/>
    <w:notTrueType/>
    <w:pitch w:val="default"/>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F03" w:rsidRDefault="001B6F03" w:rsidP="002A0C27">
      <w:pPr>
        <w:spacing w:after="0" w:line="240" w:lineRule="auto"/>
      </w:pPr>
      <w:r>
        <w:separator/>
      </w:r>
    </w:p>
  </w:footnote>
  <w:footnote w:type="continuationSeparator" w:id="1">
    <w:p w:rsidR="001B6F03" w:rsidRDefault="001B6F03" w:rsidP="002A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pPr>
      <w:pStyle w:val="Header"/>
    </w:pPr>
    <w:r>
      <w:rPr>
        <w:rFonts w:ascii="Times New Roman" w:hAnsi="Times New Roman"/>
        <w:b/>
        <w:sz w:val="24"/>
        <w:szCs w:val="24"/>
        <w:lang w:val="en-US"/>
      </w:rPr>
      <w:t xml:space="preserve">22                                                              </w:t>
    </w:r>
    <w:r w:rsidRPr="00FC3968">
      <w:rPr>
        <w:rFonts w:ascii="Times New Roman" w:hAnsi="Times New Roman"/>
        <w:b/>
        <w:sz w:val="24"/>
        <w:szCs w:val="24"/>
      </w:rPr>
      <w:t>Jurnal Purifikasi, Vol. 1</w:t>
    </w:r>
    <w:r w:rsidRPr="00FC3968">
      <w:rPr>
        <w:rFonts w:ascii="Times New Roman" w:hAnsi="Times New Roman"/>
        <w:b/>
        <w:sz w:val="24"/>
        <w:szCs w:val="24"/>
        <w:lang w:val="en-US"/>
      </w:rPr>
      <w:t>4</w:t>
    </w:r>
    <w:r>
      <w:rPr>
        <w:rFonts w:ascii="Times New Roman" w:hAnsi="Times New Roman"/>
        <w:b/>
        <w:sz w:val="24"/>
        <w:szCs w:val="24"/>
      </w:rPr>
      <w:t xml:space="preserve">, No. </w:t>
    </w:r>
    <w:r>
      <w:rPr>
        <w:rFonts w:ascii="Times New Roman" w:hAnsi="Times New Roman"/>
        <w:b/>
        <w:sz w:val="24"/>
        <w:szCs w:val="24"/>
        <w:lang w:val="en-US"/>
      </w:rPr>
      <w:t>1</w:t>
    </w:r>
    <w:r w:rsidRPr="00FC3968">
      <w:rPr>
        <w:rFonts w:ascii="Times New Roman" w:hAnsi="Times New Roman"/>
        <w:b/>
        <w:sz w:val="24"/>
        <w:szCs w:val="24"/>
      </w:rPr>
      <w:t xml:space="preserve">, Desember 2012: </w:t>
    </w:r>
    <w:r>
      <w:rPr>
        <w:rFonts w:ascii="Times New Roman" w:hAnsi="Times New Roman"/>
        <w:b/>
        <w:sz w:val="24"/>
        <w:szCs w:val="24"/>
        <w:lang w:val="en-US"/>
      </w:rPr>
      <w:t>28</w:t>
    </w:r>
    <w:r>
      <w:rPr>
        <w:rFonts w:ascii="Times New Roman" w:hAnsi="Times New Roman"/>
        <w:b/>
        <w:sz w:val="24"/>
        <w:szCs w:val="24"/>
      </w:rPr>
      <w:t>-</w:t>
    </w:r>
    <w:r>
      <w:rPr>
        <w:rFonts w:ascii="Times New Roman" w:hAnsi="Times New Roman"/>
        <w:b/>
        <w:sz w:val="24"/>
        <w:szCs w:val="24"/>
        <w:lang w:val="en-US"/>
      </w:rPr>
      <w:t>35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616ADE" w:rsidRDefault="00FE05B1" w:rsidP="00FF673F">
    <w:pPr>
      <w:rPr>
        <w:rFonts w:ascii="Times New Roman" w:hAnsi="Times New Roman"/>
        <w:sz w:val="24"/>
        <w:szCs w:val="24"/>
        <w:lang w:val="en-US"/>
      </w:rPr>
    </w:pPr>
    <w:r>
      <w:rPr>
        <w:rFonts w:ascii="Times New Roman" w:hAnsi="Times New Roman"/>
        <w:sz w:val="24"/>
        <w:szCs w:val="24"/>
        <w:lang w:val="en-US"/>
      </w:rPr>
      <w:t xml:space="preserve"> </w:t>
    </w:r>
  </w:p>
  <w:p w:rsidR="00FE05B1" w:rsidRPr="00E5788A" w:rsidRDefault="00FE05B1" w:rsidP="00FF673F">
    <w:pPr>
      <w:rPr>
        <w:rFonts w:ascii="Times New Roman" w:hAnsi="Times New Roman"/>
        <w:sz w:val="24"/>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2E1B7B" w:rsidRDefault="00FE05B1" w:rsidP="00FF673F">
    <w:pPr>
      <w:pStyle w:val="Header"/>
      <w:shd w:val="clear" w:color="auto" w:fill="FFFFFF" w:themeFill="background1"/>
      <w:tabs>
        <w:tab w:val="left" w:pos="540"/>
      </w:tabs>
      <w:rPr>
        <w:rFonts w:ascii="Times New Roman" w:hAnsi="Times New Roman"/>
        <w:b/>
        <w:sz w:val="24"/>
        <w:szCs w:val="24"/>
      </w:rPr>
    </w:pPr>
    <w:r w:rsidRPr="002E1B7B">
      <w:rPr>
        <w:rFonts w:ascii="Times New Roman" w:hAnsi="Times New Roman"/>
        <w:b/>
        <w:sz w:val="24"/>
        <w:szCs w:val="24"/>
      </w:rPr>
      <w:t>Jurnal Purifikasi, Vol. 1</w:t>
    </w:r>
    <w:r w:rsidRPr="002E1B7B">
      <w:rPr>
        <w:rFonts w:ascii="Times New Roman" w:hAnsi="Times New Roman"/>
        <w:b/>
        <w:sz w:val="24"/>
        <w:szCs w:val="24"/>
        <w:lang w:val="en-US"/>
      </w:rPr>
      <w:t>4</w:t>
    </w:r>
    <w:r w:rsidRPr="002E1B7B">
      <w:rPr>
        <w:rFonts w:ascii="Times New Roman" w:hAnsi="Times New Roman"/>
        <w:b/>
        <w:sz w:val="24"/>
        <w:szCs w:val="24"/>
      </w:rPr>
      <w:t>, No. 2, Desember 2012: 28-39</w:t>
    </w:r>
  </w:p>
  <w:p w:rsidR="00FE05B1" w:rsidRPr="00AA299C" w:rsidRDefault="00FE05B1" w:rsidP="00FF673F">
    <w:pP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lang w:val="en-US"/>
      </w:rPr>
      <w:tab/>
    </w:r>
    <w:r>
      <w:rPr>
        <w:rFonts w:ascii="Times New Roman" w:hAnsi="Times New Roman"/>
        <w:b/>
        <w:bCs/>
        <w:sz w:val="24"/>
        <w:szCs w:val="24"/>
        <w:lang w:val="en-US"/>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A53736" w:rsidRDefault="00EF0ABD" w:rsidP="00FF673F">
    <w:pPr>
      <w:pStyle w:val="Header"/>
      <w:tabs>
        <w:tab w:val="left" w:pos="540"/>
      </w:tabs>
      <w:rPr>
        <w:rFonts w:ascii="Times New Roman" w:hAnsi="Times New Roman"/>
        <w:b/>
        <w:sz w:val="24"/>
        <w:szCs w:val="24"/>
        <w:lang w:val="en-US"/>
      </w:rPr>
    </w:pPr>
    <w:r w:rsidRPr="00FC3968">
      <w:rPr>
        <w:rFonts w:ascii="Times New Roman" w:hAnsi="Times New Roman"/>
        <w:b/>
        <w:sz w:val="24"/>
        <w:szCs w:val="24"/>
      </w:rPr>
      <w:t>Jurnal Purifikasi, Vol. 1</w:t>
    </w:r>
    <w:r w:rsidRPr="00FC3968">
      <w:rPr>
        <w:rFonts w:ascii="Times New Roman" w:hAnsi="Times New Roman"/>
        <w:b/>
        <w:sz w:val="24"/>
        <w:szCs w:val="24"/>
        <w:lang w:val="en-US"/>
      </w:rPr>
      <w:t>4</w:t>
    </w:r>
    <w:r>
      <w:rPr>
        <w:rFonts w:ascii="Times New Roman" w:hAnsi="Times New Roman"/>
        <w:b/>
        <w:sz w:val="24"/>
        <w:szCs w:val="24"/>
      </w:rPr>
      <w:t xml:space="preserve">, No. </w:t>
    </w:r>
    <w:r>
      <w:rPr>
        <w:rFonts w:ascii="Times New Roman" w:hAnsi="Times New Roman"/>
        <w:b/>
        <w:sz w:val="24"/>
        <w:szCs w:val="24"/>
        <w:lang w:val="en-US"/>
      </w:rPr>
      <w:t>1</w:t>
    </w:r>
    <w:r w:rsidRPr="00FC3968">
      <w:rPr>
        <w:rFonts w:ascii="Times New Roman" w:hAnsi="Times New Roman"/>
        <w:b/>
        <w:sz w:val="24"/>
        <w:szCs w:val="24"/>
      </w:rPr>
      <w:t xml:space="preserve">, </w:t>
    </w:r>
    <w:r>
      <w:rPr>
        <w:rFonts w:ascii="Times New Roman" w:hAnsi="Times New Roman"/>
        <w:b/>
        <w:sz w:val="24"/>
        <w:szCs w:val="24"/>
      </w:rPr>
      <w:t>Juli</w:t>
    </w:r>
    <w:r w:rsidRPr="00FC3968">
      <w:rPr>
        <w:rFonts w:ascii="Times New Roman" w:hAnsi="Times New Roman"/>
        <w:b/>
        <w:sz w:val="24"/>
        <w:szCs w:val="24"/>
      </w:rPr>
      <w:t xml:space="preserve"> 201</w:t>
    </w:r>
    <w:r>
      <w:rPr>
        <w:rFonts w:ascii="Times New Roman" w:hAnsi="Times New Roman"/>
        <w:b/>
        <w:sz w:val="24"/>
        <w:szCs w:val="24"/>
      </w:rPr>
      <w:t>4</w:t>
    </w:r>
    <w:r w:rsidRPr="00FC3968">
      <w:rPr>
        <w:rFonts w:ascii="Times New Roman" w:hAnsi="Times New Roman"/>
        <w:b/>
        <w:sz w:val="24"/>
        <w:szCs w:val="24"/>
      </w:rPr>
      <w:t xml:space="preserve">: </w:t>
    </w:r>
    <w:r>
      <w:rPr>
        <w:rFonts w:ascii="Times New Roman" w:hAnsi="Times New Roman"/>
        <w:b/>
        <w:sz w:val="24"/>
        <w:szCs w:val="24"/>
      </w:rPr>
      <w:t>2</w:t>
    </w:r>
    <w:r>
      <w:rPr>
        <w:rFonts w:ascii="Times New Roman" w:hAnsi="Times New Roman"/>
        <w:b/>
        <w:sz w:val="24"/>
        <w:szCs w:val="24"/>
        <w:lang w:val="en-US"/>
      </w:rPr>
      <w:t>1</w:t>
    </w:r>
    <w:r>
      <w:rPr>
        <w:rFonts w:ascii="Times New Roman" w:hAnsi="Times New Roman"/>
        <w:b/>
        <w:sz w:val="24"/>
        <w:szCs w:val="24"/>
      </w:rPr>
      <w:t>-</w:t>
    </w:r>
    <w:r>
      <w:rPr>
        <w:rFonts w:ascii="Times New Roman" w:hAnsi="Times New Roman"/>
        <w:b/>
        <w:sz w:val="24"/>
        <w:szCs w:val="24"/>
        <w:lang w:val="en-US"/>
      </w:rPr>
      <w:t>2</w:t>
    </w:r>
    <w:r>
      <w:rPr>
        <w:rFonts w:ascii="Times New Roman" w:hAnsi="Times New Roman"/>
        <w:b/>
        <w:sz w:val="24"/>
        <w:szCs w:val="24"/>
      </w:rPr>
      <w:t>7</w:t>
    </w:r>
    <w:r w:rsidR="003C22DA">
      <w:rPr>
        <w:rFonts w:ascii="Times New Roman" w:hAnsi="Times New Roman"/>
        <w:sz w:val="24"/>
        <w:szCs w:val="24"/>
        <w:lang w:val="en-US"/>
      </w:rPr>
      <w:t xml:space="preserve">                             </w:t>
    </w:r>
    <w:r w:rsidR="003C22DA">
      <w:rPr>
        <w:rFonts w:ascii="Times New Roman" w:hAnsi="Times New Roman"/>
        <w:sz w:val="24"/>
        <w:szCs w:val="24"/>
        <w:lang w:val="en-US"/>
      </w:rPr>
      <w:tab/>
    </w:r>
    <w:sdt>
      <w:sdtPr>
        <w:rPr>
          <w:rFonts w:ascii="Times New Roman" w:hAnsi="Times New Roman"/>
          <w:sz w:val="24"/>
          <w:szCs w:val="24"/>
        </w:rPr>
        <w:id w:val="373195252"/>
        <w:docPartObj>
          <w:docPartGallery w:val="Page Numbers (Top of Page)"/>
          <w:docPartUnique/>
        </w:docPartObj>
      </w:sdtPr>
      <w:sdtEndPr>
        <w:rPr>
          <w:b/>
          <w:noProof/>
        </w:rPr>
      </w:sdtEndPr>
      <w:sdtContent>
        <w:r w:rsidR="003C22DA">
          <w:rPr>
            <w:rFonts w:ascii="Times New Roman" w:hAnsi="Times New Roman"/>
            <w:sz w:val="24"/>
            <w:szCs w:val="24"/>
            <w:lang w:val="en-US"/>
          </w:rPr>
          <w:t xml:space="preserve">                                   </w:t>
        </w:r>
        <w:r w:rsidR="005257FA" w:rsidRPr="00425E57">
          <w:rPr>
            <w:rFonts w:ascii="Times New Roman" w:hAnsi="Times New Roman"/>
            <w:b/>
            <w:sz w:val="24"/>
            <w:szCs w:val="24"/>
          </w:rPr>
          <w:fldChar w:fldCharType="begin"/>
        </w:r>
        <w:r w:rsidR="003C22DA" w:rsidRPr="00425E57">
          <w:rPr>
            <w:rFonts w:ascii="Times New Roman" w:hAnsi="Times New Roman"/>
            <w:b/>
            <w:sz w:val="24"/>
            <w:szCs w:val="24"/>
          </w:rPr>
          <w:instrText xml:space="preserve"> PAGE   \* MERGEFORMAT </w:instrText>
        </w:r>
        <w:r w:rsidR="005257FA" w:rsidRPr="00425E57">
          <w:rPr>
            <w:rFonts w:ascii="Times New Roman" w:hAnsi="Times New Roman"/>
            <w:b/>
            <w:sz w:val="24"/>
            <w:szCs w:val="24"/>
          </w:rPr>
          <w:fldChar w:fldCharType="separate"/>
        </w:r>
        <w:r w:rsidR="005B1641">
          <w:rPr>
            <w:rFonts w:ascii="Times New Roman" w:hAnsi="Times New Roman"/>
            <w:b/>
            <w:noProof/>
            <w:sz w:val="24"/>
            <w:szCs w:val="24"/>
          </w:rPr>
          <w:t>26</w:t>
        </w:r>
        <w:r w:rsidR="005257FA" w:rsidRPr="00425E57">
          <w:rPr>
            <w:rFonts w:ascii="Times New Roman" w:hAnsi="Times New Roman"/>
            <w:b/>
            <w:noProof/>
            <w:sz w:val="24"/>
            <w:szCs w:val="24"/>
          </w:rPr>
          <w:fldChar w:fldCharType="end"/>
        </w:r>
      </w:sdtContent>
    </w:sdt>
  </w:p>
  <w:p w:rsidR="00FE05B1" w:rsidRDefault="00FE05B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425E57" w:rsidRDefault="00FE05B1" w:rsidP="00FF673F">
    <w:pPr>
      <w:rPr>
        <w:rFonts w:ascii="Times New Roman" w:hAnsi="Times New Roman"/>
        <w:b/>
        <w:sz w:val="24"/>
        <w:szCs w:val="24"/>
        <w:lang w:val="en-US"/>
      </w:rPr>
    </w:pPr>
    <w:r w:rsidRPr="00425E57">
      <w:rPr>
        <w:rFonts w:ascii="Times New Roman" w:hAnsi="Times New Roman"/>
        <w:b/>
        <w:sz w:val="24"/>
        <w:szCs w:val="24"/>
        <w:lang w:val="en-US"/>
      </w:rPr>
      <w:t xml:space="preserve">Sholihah, Penentuan </w:t>
    </w:r>
    <w:r w:rsidRPr="00425E57">
      <w:rPr>
        <w:rFonts w:ascii="Times New Roman" w:hAnsi="Times New Roman"/>
        <w:b/>
        <w:sz w:val="24"/>
        <w:szCs w:val="24"/>
      </w:rPr>
      <w:t>Kadar Debu Ambien</w:t>
    </w:r>
    <w:r w:rsidRPr="006D3EF1">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lang w:val="en-US"/>
      </w:rPr>
      <w:tab/>
      <w:t xml:space="preserve">                             </w:t>
    </w:r>
    <w:r>
      <w:rPr>
        <w:rFonts w:ascii="Times New Roman" w:hAnsi="Times New Roman"/>
        <w:sz w:val="24"/>
        <w:szCs w:val="24"/>
        <w:lang w:val="en-US"/>
      </w:rPr>
      <w:tab/>
    </w:r>
    <w:sdt>
      <w:sdtPr>
        <w:rPr>
          <w:rFonts w:ascii="Times New Roman" w:hAnsi="Times New Roman"/>
          <w:sz w:val="24"/>
          <w:szCs w:val="24"/>
        </w:rPr>
        <w:id w:val="6472579"/>
        <w:docPartObj>
          <w:docPartGallery w:val="Page Numbers (Top of Page)"/>
          <w:docPartUnique/>
        </w:docPartObj>
      </w:sdtPr>
      <w:sdtEndPr>
        <w:rPr>
          <w:b/>
          <w:noProof/>
        </w:rPr>
      </w:sdtEndPr>
      <w:sdtContent>
        <w:r>
          <w:rPr>
            <w:rFonts w:ascii="Times New Roman" w:hAnsi="Times New Roman"/>
            <w:sz w:val="24"/>
            <w:szCs w:val="24"/>
            <w:lang w:val="en-US"/>
          </w:rPr>
          <w:t xml:space="preserve">                                   </w:t>
        </w:r>
        <w:r w:rsidR="005257FA" w:rsidRPr="00425E57">
          <w:rPr>
            <w:rFonts w:ascii="Times New Roman" w:hAnsi="Times New Roman"/>
            <w:b/>
            <w:sz w:val="24"/>
            <w:szCs w:val="24"/>
          </w:rPr>
          <w:fldChar w:fldCharType="begin"/>
        </w:r>
        <w:r w:rsidRPr="00425E57">
          <w:rPr>
            <w:rFonts w:ascii="Times New Roman" w:hAnsi="Times New Roman"/>
            <w:b/>
            <w:sz w:val="24"/>
            <w:szCs w:val="24"/>
          </w:rPr>
          <w:instrText xml:space="preserve"> PAGE   \* MERGEFORMAT </w:instrText>
        </w:r>
        <w:r w:rsidR="005257FA" w:rsidRPr="00425E57">
          <w:rPr>
            <w:rFonts w:ascii="Times New Roman" w:hAnsi="Times New Roman"/>
            <w:b/>
            <w:sz w:val="24"/>
            <w:szCs w:val="24"/>
          </w:rPr>
          <w:fldChar w:fldCharType="separate"/>
        </w:r>
        <w:r w:rsidR="005B1641">
          <w:rPr>
            <w:rFonts w:ascii="Times New Roman" w:hAnsi="Times New Roman"/>
            <w:b/>
            <w:noProof/>
            <w:sz w:val="24"/>
            <w:szCs w:val="24"/>
          </w:rPr>
          <w:t>27</w:t>
        </w:r>
        <w:r w:rsidR="005257FA" w:rsidRPr="00425E57">
          <w:rPr>
            <w:rFonts w:ascii="Times New Roman" w:hAnsi="Times New Roman"/>
            <w:b/>
            <w:noProof/>
            <w:sz w:val="24"/>
            <w:szCs w:val="24"/>
          </w:rPr>
          <w:fldChar w:fldCharType="end"/>
        </w:r>
      </w:sdtContent>
    </w:sdt>
  </w:p>
  <w:p w:rsidR="00FE05B1" w:rsidRPr="00E5788A" w:rsidRDefault="00FE05B1" w:rsidP="00FF673F">
    <w:pPr>
      <w:rPr>
        <w:rFonts w:ascii="Times New Roman" w:hAnsi="Times New Roman"/>
        <w:sz w:val="24"/>
        <w:szCs w:val="24"/>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sidR="005257FA"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5257FA" w:rsidRPr="00616ADE">
      <w:rPr>
        <w:rFonts w:ascii="Times New Roman" w:hAnsi="Times New Roman"/>
        <w:sz w:val="24"/>
        <w:szCs w:val="24"/>
      </w:rPr>
      <w:fldChar w:fldCharType="separate"/>
    </w:r>
    <w:r>
      <w:rPr>
        <w:rFonts w:ascii="Times New Roman" w:hAnsi="Times New Roman"/>
        <w:noProof/>
        <w:sz w:val="24"/>
        <w:szCs w:val="24"/>
      </w:rPr>
      <w:t>89</w:t>
    </w:r>
    <w:r w:rsidR="005257FA" w:rsidRPr="00616ADE">
      <w:rPr>
        <w:rFonts w:ascii="Times New Roman" w:hAnsi="Times New Roman"/>
        <w:noProof/>
        <w:sz w:val="24"/>
        <w:szCs w:val="24"/>
      </w:rPr>
      <w:fldChar w:fldCharType="end"/>
    </w:r>
    <w:r w:rsidR="005257FA">
      <w:rPr>
        <w:rFonts w:ascii="Times New Roman" w:hAnsi="Times New Roman"/>
        <w:noProof/>
        <w:sz w:val="24"/>
        <w:szCs w:val="24"/>
      </w:rPr>
    </w:r>
  </w:p>
  <w:p w:rsidR="00FE05B1" w:rsidRDefault="00FE05B1"/>
  <w:p w:rsidR="00FE05B1" w:rsidRDefault="00FE05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hideSpellingErrors/>
  <w:hideGrammaticalErrors/>
  <w:defaultTabStop w:val="720"/>
  <w:evenAndOddHeaders/>
  <w:drawingGridHorizontalSpacing w:val="110"/>
  <w:displayHorizontalDrawingGridEvery w:val="2"/>
  <w:characterSpacingControl w:val="doNotCompress"/>
  <w:hdrShapeDefaults>
    <o:shapedefaults v:ext="edit" spidmax="16386">
      <o:colormenu v:ext="edit" fillcolor="none"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6C1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2DA3"/>
    <w:rsid w:val="001B2ECF"/>
    <w:rsid w:val="001B33FC"/>
    <w:rsid w:val="001B3680"/>
    <w:rsid w:val="001B3ACF"/>
    <w:rsid w:val="001B40EF"/>
    <w:rsid w:val="001B4E6F"/>
    <w:rsid w:val="001B4E81"/>
    <w:rsid w:val="001B6193"/>
    <w:rsid w:val="001B6469"/>
    <w:rsid w:val="001B6F03"/>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7FA"/>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641"/>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382"/>
    <w:rsid w:val="00F11D98"/>
    <w:rsid w:val="00F12314"/>
    <w:rsid w:val="00F1243F"/>
    <w:rsid w:val="00F1255D"/>
    <w:rsid w:val="00F126E0"/>
    <w:rsid w:val="00F13824"/>
    <w:rsid w:val="00F13A44"/>
    <w:rsid w:val="00F167EE"/>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C9924A57-C258-4DFC-85DE-2FB643BA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18629</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ADMIN</cp:lastModifiedBy>
  <cp:revision>3</cp:revision>
  <cp:lastPrinted>2015-03-15T14:30:00Z</cp:lastPrinted>
  <dcterms:created xsi:type="dcterms:W3CDTF">2016-03-01T02:14:00Z</dcterms:created>
  <dcterms:modified xsi:type="dcterms:W3CDTF">2016-03-01T02:17:00Z</dcterms:modified>
</cp:coreProperties>
</file>